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仿宋_GB2312" w:eastAsia="仿宋_GB2312"/>
          <w:b/>
          <w:bCs/>
          <w:sz w:val="32"/>
          <w:szCs w:val="32"/>
          <w:lang w:val="en-US" w:eastAsia="zh-CN"/>
        </w:rPr>
      </w:pPr>
      <w:r>
        <w:rPr>
          <w:rFonts w:hint="default" w:ascii="仿宋_GB2312" w:eastAsia="仿宋_GB2312"/>
          <w:b/>
          <w:bCs/>
          <w:sz w:val="32"/>
          <w:szCs w:val="32"/>
          <w:lang w:val="en-US" w:eastAsia="zh-CN"/>
        </w:rPr>
        <w:t>第</w:t>
      </w:r>
      <w:r>
        <w:rPr>
          <w:rFonts w:hint="eastAsia" w:ascii="仿宋_GB2312" w:eastAsia="仿宋_GB2312"/>
          <w:b/>
          <w:bCs/>
          <w:sz w:val="32"/>
          <w:szCs w:val="32"/>
          <w:lang w:val="en-US" w:eastAsia="zh-CN"/>
        </w:rPr>
        <w:t>八</w:t>
      </w:r>
      <w:r>
        <w:rPr>
          <w:rFonts w:hint="default" w:ascii="仿宋_GB2312" w:eastAsia="仿宋_GB2312"/>
          <w:b/>
          <w:bCs/>
          <w:sz w:val="32"/>
          <w:szCs w:val="32"/>
          <w:lang w:val="en-US" w:eastAsia="zh-CN"/>
        </w:rPr>
        <w:t>届“江苏省大学生工程管理创新、创业与实践竞赛”</w:t>
      </w:r>
    </w:p>
    <w:p>
      <w:pPr>
        <w:adjustRightInd w:val="0"/>
        <w:snapToGrid w:val="0"/>
        <w:jc w:val="center"/>
        <w:rPr>
          <w:rFonts w:hint="eastAsia" w:ascii="仿宋_GB2312" w:eastAsia="仿宋_GB2312"/>
          <w:b/>
          <w:bCs/>
          <w:sz w:val="32"/>
          <w:szCs w:val="32"/>
        </w:rPr>
      </w:pPr>
      <w:r>
        <w:rPr>
          <w:rFonts w:hint="default" w:ascii="仿宋_GB2312" w:eastAsia="仿宋_GB2312"/>
          <w:b/>
          <w:bCs/>
          <w:sz w:val="32"/>
          <w:szCs w:val="32"/>
          <w:lang w:val="en-US" w:eastAsia="zh-CN"/>
        </w:rPr>
        <w:t>BIM技能大赛决赛</w:t>
      </w:r>
      <w:r>
        <w:rPr>
          <w:rFonts w:hint="eastAsia" w:ascii="仿宋_GB2312" w:eastAsia="仿宋_GB2312"/>
          <w:b/>
          <w:bCs/>
          <w:sz w:val="32"/>
          <w:szCs w:val="32"/>
        </w:rPr>
        <w:t>规程</w:t>
      </w:r>
    </w:p>
    <w:p>
      <w:pPr>
        <w:adjustRightInd w:val="0"/>
        <w:snapToGrid w:val="0"/>
        <w:jc w:val="center"/>
        <w:rPr>
          <w:rFonts w:ascii="仿宋_GB2312" w:eastAsia="仿宋_GB2312"/>
          <w:b/>
          <w:bCs/>
          <w:sz w:val="36"/>
          <w:szCs w:val="36"/>
        </w:rPr>
      </w:pPr>
    </w:p>
    <w:p>
      <w:pPr>
        <w:numPr>
          <w:ilvl w:val="0"/>
          <w:numId w:val="1"/>
        </w:numPr>
        <w:tabs>
          <w:tab w:val="left" w:pos="3315"/>
        </w:tabs>
        <w:outlineLvl w:val="0"/>
        <w:rPr>
          <w:rFonts w:ascii="仿宋_GB2312" w:eastAsia="仿宋_GB2312"/>
          <w:b/>
          <w:color w:val="000000"/>
          <w:sz w:val="28"/>
          <w:szCs w:val="28"/>
        </w:rPr>
      </w:pPr>
      <w:r>
        <w:rPr>
          <w:rFonts w:hint="eastAsia" w:ascii="仿宋_GB2312" w:eastAsia="仿宋_GB2312"/>
          <w:b/>
          <w:color w:val="000000"/>
          <w:sz w:val="28"/>
          <w:szCs w:val="28"/>
        </w:rPr>
        <w:t>竞赛名称</w:t>
      </w:r>
    </w:p>
    <w:p>
      <w:pPr>
        <w:tabs>
          <w:tab w:val="left" w:pos="3315"/>
        </w:tabs>
        <w:ind w:firstLine="560" w:firstLineChars="200"/>
        <w:outlineLvl w:val="0"/>
        <w:rPr>
          <w:rFonts w:ascii="仿宋" w:hAnsi="仿宋" w:eastAsia="仿宋" w:cs="Arial"/>
          <w:sz w:val="28"/>
          <w:szCs w:val="28"/>
        </w:rPr>
      </w:pPr>
      <w:r>
        <w:rPr>
          <w:rFonts w:hint="eastAsia" w:ascii="仿宋" w:hAnsi="仿宋" w:eastAsia="仿宋" w:cs="Arial"/>
          <w:sz w:val="28"/>
          <w:szCs w:val="28"/>
        </w:rPr>
        <w:t>第八届“江苏省大学生工程管理创新、创业与实践竞赛”</w:t>
      </w:r>
      <w:r>
        <w:rPr>
          <w:rFonts w:hint="default" w:ascii="仿宋_GB2312" w:eastAsia="仿宋_GB2312"/>
          <w:b/>
          <w:bCs/>
          <w:sz w:val="32"/>
          <w:szCs w:val="32"/>
          <w:lang w:val="en-US" w:eastAsia="zh-CN"/>
        </w:rPr>
        <w:t>BIM</w:t>
      </w:r>
      <w:r>
        <w:rPr>
          <w:rFonts w:hint="eastAsia" w:ascii="仿宋" w:hAnsi="仿宋" w:eastAsia="仿宋" w:cs="Arial"/>
          <w:sz w:val="28"/>
          <w:szCs w:val="28"/>
        </w:rPr>
        <w:t>技能大赛</w:t>
      </w:r>
    </w:p>
    <w:p>
      <w:pPr>
        <w:tabs>
          <w:tab w:val="left" w:pos="3315"/>
        </w:tabs>
        <w:outlineLvl w:val="0"/>
        <w:rPr>
          <w:rFonts w:ascii="仿宋_GB2312" w:eastAsia="仿宋_GB2312"/>
          <w:b/>
          <w:bCs/>
          <w:sz w:val="36"/>
          <w:szCs w:val="36"/>
        </w:rPr>
      </w:pPr>
      <w:r>
        <w:rPr>
          <w:rFonts w:hint="eastAsia" w:ascii="仿宋_GB2312" w:eastAsia="仿宋_GB2312"/>
          <w:b/>
          <w:color w:val="000000"/>
          <w:sz w:val="28"/>
          <w:szCs w:val="28"/>
        </w:rPr>
        <w:t>二</w:t>
      </w:r>
      <w:r>
        <w:rPr>
          <w:rFonts w:ascii="仿宋_GB2312" w:eastAsia="仿宋_GB2312"/>
          <w:b/>
          <w:color w:val="000000"/>
          <w:sz w:val="28"/>
          <w:szCs w:val="28"/>
        </w:rPr>
        <w:t>、</w:t>
      </w:r>
      <w:r>
        <w:rPr>
          <w:rFonts w:hint="eastAsia" w:ascii="仿宋_GB2312" w:eastAsia="仿宋_GB2312"/>
          <w:b/>
          <w:color w:val="000000"/>
          <w:sz w:val="28"/>
          <w:szCs w:val="28"/>
        </w:rPr>
        <w:t>竞赛</w:t>
      </w:r>
      <w:r>
        <w:rPr>
          <w:rFonts w:ascii="仿宋_GB2312" w:eastAsia="仿宋_GB2312"/>
          <w:b/>
          <w:color w:val="000000"/>
          <w:sz w:val="28"/>
          <w:szCs w:val="28"/>
        </w:rPr>
        <w:t>对象</w:t>
      </w:r>
      <w:bookmarkStart w:id="0" w:name="_Toc416183515"/>
    </w:p>
    <w:p>
      <w:pPr>
        <w:ind w:firstLine="560" w:firstLineChars="200"/>
        <w:rPr>
          <w:rFonts w:ascii="仿宋" w:hAnsi="仿宋" w:eastAsia="仿宋"/>
          <w:sz w:val="28"/>
          <w:szCs w:val="28"/>
        </w:rPr>
      </w:pPr>
      <w:r>
        <w:rPr>
          <w:rFonts w:hint="eastAsia" w:ascii="仿宋" w:hAnsi="仿宋" w:eastAsia="仿宋"/>
          <w:sz w:val="28"/>
          <w:szCs w:val="28"/>
        </w:rPr>
        <w:t>（一）面向江苏省2020年全日制本科院校在校学生；</w:t>
      </w:r>
    </w:p>
    <w:p>
      <w:pPr>
        <w:keepNext w:val="0"/>
        <w:keepLines w:val="0"/>
        <w:widowControl/>
        <w:suppressLineNumbers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（二）比赛为团体赛，</w:t>
      </w:r>
      <w:r>
        <w:rPr>
          <w:rFonts w:hint="default" w:ascii="仿宋" w:hAnsi="仿宋" w:eastAsia="仿宋"/>
          <w:sz w:val="28"/>
          <w:szCs w:val="28"/>
          <w:lang w:val="en-US" w:eastAsia="zh-CN"/>
        </w:rPr>
        <w:t>每个学校限报参赛代表队2支，每支参赛队由3名选手组成，</w:t>
      </w:r>
      <w:r>
        <w:rPr>
          <w:rFonts w:hint="eastAsia" w:ascii="仿宋" w:hAnsi="仿宋" w:eastAsia="仿宋"/>
          <w:sz w:val="28"/>
          <w:szCs w:val="28"/>
        </w:rPr>
        <w:t>指导教师1-2人</w:t>
      </w:r>
      <w:r>
        <w:rPr>
          <w:rFonts w:hint="default" w:ascii="仿宋" w:hAnsi="仿宋" w:eastAsia="仿宋"/>
          <w:sz w:val="28"/>
          <w:szCs w:val="28"/>
          <w:lang w:val="en-US" w:eastAsia="zh-CN"/>
        </w:rPr>
        <w:t>。</w:t>
      </w:r>
      <w:r>
        <w:rPr>
          <w:rFonts w:hint="eastAsia" w:ascii="仿宋" w:hAnsi="仿宋" w:eastAsia="仿宋"/>
          <w:sz w:val="28"/>
          <w:szCs w:val="28"/>
        </w:rPr>
        <w:t>选手须为同校在籍本科学生，年级不限。</w:t>
      </w:r>
    </w:p>
    <w:bookmarkEnd w:id="0"/>
    <w:p>
      <w:pPr>
        <w:tabs>
          <w:tab w:val="left" w:pos="3315"/>
        </w:tabs>
        <w:outlineLvl w:val="0"/>
        <w:rPr>
          <w:rFonts w:ascii="仿宋_GB2312" w:eastAsia="仿宋_GB2312"/>
          <w:b/>
          <w:color w:val="000000"/>
          <w:sz w:val="28"/>
          <w:szCs w:val="28"/>
        </w:rPr>
      </w:pPr>
      <w:r>
        <w:rPr>
          <w:rFonts w:hint="eastAsia" w:ascii="仿宋" w:hAnsi="仿宋" w:eastAsia="仿宋"/>
          <w:b/>
          <w:bCs/>
          <w:sz w:val="28"/>
          <w:szCs w:val="28"/>
        </w:rPr>
        <w:t>三</w:t>
      </w:r>
      <w:r>
        <w:rPr>
          <w:rFonts w:hint="eastAsia" w:ascii="仿宋" w:hAnsi="仿宋" w:eastAsia="仿宋"/>
          <w:sz w:val="28"/>
          <w:szCs w:val="28"/>
        </w:rPr>
        <w:t>、</w:t>
      </w:r>
      <w:r>
        <w:rPr>
          <w:rFonts w:hint="eastAsia" w:ascii="仿宋_GB2312" w:eastAsia="仿宋_GB2312"/>
          <w:b/>
          <w:color w:val="000000"/>
          <w:sz w:val="28"/>
          <w:szCs w:val="28"/>
        </w:rPr>
        <w:t>竞赛日程</w:t>
      </w:r>
    </w:p>
    <w:tbl>
      <w:tblPr>
        <w:tblStyle w:val="9"/>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2"/>
        <w:gridCol w:w="3260"/>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3" w:type="dxa"/>
            <w:vAlign w:val="bottom"/>
          </w:tcPr>
          <w:p>
            <w:pPr>
              <w:adjustRightInd w:val="0"/>
              <w:snapToGrid w:val="0"/>
              <w:spacing w:line="360" w:lineRule="auto"/>
              <w:jc w:val="center"/>
              <w:rPr>
                <w:rFonts w:ascii="仿宋" w:hAnsi="仿宋" w:eastAsia="仿宋" w:cs="宋体"/>
                <w:b/>
                <w:bCs/>
                <w:sz w:val="22"/>
                <w:szCs w:val="22"/>
              </w:rPr>
            </w:pPr>
            <w:bookmarkStart w:id="1" w:name="OLE_LINK7"/>
            <w:bookmarkStart w:id="2" w:name="OLE_LINK8"/>
            <w:r>
              <w:rPr>
                <w:rFonts w:hint="eastAsia" w:ascii="仿宋" w:hAnsi="仿宋" w:eastAsia="仿宋" w:cs="宋体"/>
                <w:b/>
                <w:bCs/>
                <w:sz w:val="22"/>
                <w:szCs w:val="22"/>
              </w:rPr>
              <w:t>序号</w:t>
            </w:r>
          </w:p>
        </w:tc>
        <w:tc>
          <w:tcPr>
            <w:tcW w:w="1412" w:type="dxa"/>
            <w:vAlign w:val="bottom"/>
          </w:tcPr>
          <w:p>
            <w:pPr>
              <w:adjustRightInd w:val="0"/>
              <w:snapToGrid w:val="0"/>
              <w:spacing w:line="360" w:lineRule="auto"/>
              <w:jc w:val="center"/>
              <w:rPr>
                <w:rFonts w:ascii="仿宋" w:hAnsi="仿宋" w:eastAsia="仿宋" w:cs="宋体"/>
                <w:b/>
                <w:bCs/>
                <w:color w:val="000000" w:themeColor="text1"/>
                <w:sz w:val="22"/>
                <w:szCs w:val="22"/>
                <w14:textFill>
                  <w14:solidFill>
                    <w14:schemeClr w14:val="tx1"/>
                  </w14:solidFill>
                </w14:textFill>
              </w:rPr>
            </w:pPr>
            <w:r>
              <w:rPr>
                <w:rFonts w:hint="eastAsia" w:ascii="仿宋" w:hAnsi="仿宋" w:eastAsia="仿宋" w:cs="宋体"/>
                <w:b/>
                <w:bCs/>
                <w:color w:val="000000" w:themeColor="text1"/>
                <w:sz w:val="22"/>
                <w:szCs w:val="22"/>
                <w14:textFill>
                  <w14:solidFill>
                    <w14:schemeClr w14:val="tx1"/>
                  </w14:solidFill>
                </w14:textFill>
              </w:rPr>
              <w:t>项  目</w:t>
            </w:r>
          </w:p>
        </w:tc>
        <w:tc>
          <w:tcPr>
            <w:tcW w:w="3260" w:type="dxa"/>
            <w:vAlign w:val="bottom"/>
          </w:tcPr>
          <w:p>
            <w:pPr>
              <w:adjustRightInd w:val="0"/>
              <w:snapToGrid w:val="0"/>
              <w:spacing w:line="360" w:lineRule="auto"/>
              <w:jc w:val="center"/>
              <w:rPr>
                <w:rFonts w:ascii="仿宋" w:hAnsi="仿宋" w:eastAsia="仿宋" w:cs="宋体"/>
                <w:b/>
                <w:bCs/>
                <w:color w:val="000000" w:themeColor="text1"/>
                <w:sz w:val="22"/>
                <w:szCs w:val="22"/>
                <w14:textFill>
                  <w14:solidFill>
                    <w14:schemeClr w14:val="tx1"/>
                  </w14:solidFill>
                </w14:textFill>
              </w:rPr>
            </w:pPr>
            <w:r>
              <w:rPr>
                <w:rFonts w:hint="eastAsia" w:ascii="仿宋" w:hAnsi="仿宋" w:eastAsia="仿宋" w:cs="宋体"/>
                <w:b/>
                <w:bCs/>
                <w:color w:val="000000" w:themeColor="text1"/>
                <w:sz w:val="22"/>
                <w:szCs w:val="22"/>
                <w14:textFill>
                  <w14:solidFill>
                    <w14:schemeClr w14:val="tx1"/>
                  </w14:solidFill>
                </w14:textFill>
              </w:rPr>
              <w:t>时  间</w:t>
            </w:r>
          </w:p>
        </w:tc>
        <w:tc>
          <w:tcPr>
            <w:tcW w:w="2982" w:type="dxa"/>
            <w:vAlign w:val="bottom"/>
          </w:tcPr>
          <w:p>
            <w:pPr>
              <w:adjustRightInd w:val="0"/>
              <w:snapToGrid w:val="0"/>
              <w:spacing w:line="360" w:lineRule="auto"/>
              <w:jc w:val="center"/>
              <w:rPr>
                <w:rFonts w:ascii="仿宋" w:hAnsi="仿宋" w:eastAsia="仿宋" w:cs="宋体"/>
                <w:b/>
                <w:bCs/>
                <w:color w:val="000000" w:themeColor="text1"/>
                <w:sz w:val="22"/>
                <w:szCs w:val="22"/>
                <w14:textFill>
                  <w14:solidFill>
                    <w14:schemeClr w14:val="tx1"/>
                  </w14:solidFill>
                </w14:textFill>
              </w:rPr>
            </w:pPr>
            <w:r>
              <w:rPr>
                <w:rFonts w:hint="eastAsia" w:ascii="仿宋" w:hAnsi="仿宋" w:eastAsia="仿宋" w:cs="宋体"/>
                <w:b/>
                <w:bCs/>
                <w:color w:val="000000" w:themeColor="text1"/>
                <w:sz w:val="22"/>
                <w:szCs w:val="22"/>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993"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1</w:t>
            </w:r>
          </w:p>
        </w:tc>
        <w:tc>
          <w:tcPr>
            <w:tcW w:w="1412"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竞赛报名</w:t>
            </w:r>
          </w:p>
        </w:tc>
        <w:tc>
          <w:tcPr>
            <w:tcW w:w="3260"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即日起—</w:t>
            </w:r>
            <w:r>
              <w:rPr>
                <w:rFonts w:ascii="仿宋" w:hAnsi="仿宋" w:eastAsia="仿宋" w:cs="宋体"/>
                <w:sz w:val="22"/>
                <w:szCs w:val="22"/>
              </w:rPr>
              <w:t>10</w:t>
            </w:r>
            <w:r>
              <w:rPr>
                <w:rFonts w:hint="eastAsia" w:ascii="仿宋" w:hAnsi="仿宋" w:eastAsia="仿宋" w:cs="宋体"/>
                <w:sz w:val="22"/>
                <w:szCs w:val="22"/>
              </w:rPr>
              <w:t>月</w:t>
            </w:r>
            <w:r>
              <w:rPr>
                <w:rFonts w:ascii="仿宋" w:hAnsi="仿宋" w:eastAsia="仿宋" w:cs="宋体"/>
                <w:sz w:val="22"/>
                <w:szCs w:val="22"/>
              </w:rPr>
              <w:t>16</w:t>
            </w:r>
            <w:r>
              <w:rPr>
                <w:rFonts w:hint="eastAsia" w:ascii="仿宋" w:hAnsi="仿宋" w:eastAsia="仿宋" w:cs="宋体"/>
                <w:sz w:val="22"/>
                <w:szCs w:val="22"/>
              </w:rPr>
              <w:t>日</w:t>
            </w:r>
          </w:p>
        </w:tc>
        <w:tc>
          <w:tcPr>
            <w:tcW w:w="2982" w:type="dxa"/>
            <w:vAlign w:val="center"/>
          </w:tcPr>
          <w:p>
            <w:pPr>
              <w:adjustRightInd w:val="0"/>
              <w:snapToGrid w:val="0"/>
              <w:spacing w:line="360" w:lineRule="auto"/>
              <w:jc w:val="left"/>
              <w:rPr>
                <w:rFonts w:ascii="仿宋" w:hAnsi="仿宋" w:eastAsia="仿宋" w:cs="宋体"/>
                <w:sz w:val="22"/>
                <w:szCs w:val="22"/>
              </w:rPr>
            </w:pPr>
            <w:r>
              <w:rPr>
                <w:rFonts w:hint="eastAsia" w:ascii="仿宋" w:hAnsi="仿宋" w:eastAsia="仿宋" w:cs="宋体"/>
                <w:sz w:val="22"/>
                <w:szCs w:val="22"/>
              </w:rPr>
              <w:t>参赛院校选拔代表队，组队完成后前往大赛官方网站</w:t>
            </w:r>
            <w:r>
              <w:rPr>
                <w:rFonts w:ascii="仿宋" w:hAnsi="仿宋" w:eastAsia="仿宋" w:cs="宋体"/>
                <w:sz w:val="22"/>
                <w:szCs w:val="22"/>
              </w:rPr>
              <w:fldChar w:fldCharType="begin"/>
            </w:r>
            <w:r>
              <w:rPr>
                <w:rFonts w:ascii="仿宋" w:hAnsi="仿宋" w:eastAsia="仿宋" w:cs="宋体"/>
                <w:sz w:val="22"/>
                <w:szCs w:val="22"/>
              </w:rPr>
              <w:instrText xml:space="preserve"> HYPERLINK "http://sspt.glodonedu.com/" </w:instrText>
            </w:r>
            <w:r>
              <w:rPr>
                <w:rFonts w:ascii="仿宋" w:hAnsi="仿宋" w:eastAsia="仿宋" w:cs="宋体"/>
                <w:sz w:val="22"/>
                <w:szCs w:val="22"/>
              </w:rPr>
              <w:fldChar w:fldCharType="separate"/>
            </w:r>
            <w:r>
              <w:rPr>
                <w:rStyle w:val="12"/>
                <w:rFonts w:ascii="仿宋" w:hAnsi="仿宋" w:eastAsia="仿宋" w:cs="宋体"/>
                <w:sz w:val="22"/>
                <w:szCs w:val="22"/>
              </w:rPr>
              <w:t>http://sspt.glodonedu.com/</w:t>
            </w:r>
            <w:r>
              <w:rPr>
                <w:rFonts w:ascii="仿宋" w:hAnsi="仿宋" w:eastAsia="仿宋" w:cs="宋体"/>
                <w:sz w:val="22"/>
                <w:szCs w:val="22"/>
              </w:rPr>
              <w:fldChar w:fldCharType="end"/>
            </w:r>
            <w:r>
              <w:rPr>
                <w:rFonts w:hint="eastAsia" w:ascii="仿宋" w:hAnsi="仿宋" w:eastAsia="仿宋" w:cs="宋体"/>
                <w:sz w:val="22"/>
                <w:szCs w:val="22"/>
              </w:rPr>
              <w:t>，进行参赛报名。</w:t>
            </w:r>
            <w:r>
              <w:rPr>
                <w:rFonts w:ascii="仿宋" w:hAnsi="仿宋" w:eastAsia="仿宋" w:cs="宋体"/>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3"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3</w:t>
            </w:r>
          </w:p>
        </w:tc>
        <w:tc>
          <w:tcPr>
            <w:tcW w:w="1412"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问题答疑</w:t>
            </w:r>
          </w:p>
        </w:tc>
        <w:tc>
          <w:tcPr>
            <w:tcW w:w="3260"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即日起</w:t>
            </w:r>
          </w:p>
        </w:tc>
        <w:tc>
          <w:tcPr>
            <w:tcW w:w="2982" w:type="dxa"/>
            <w:vAlign w:val="center"/>
          </w:tcPr>
          <w:p>
            <w:pPr>
              <w:adjustRightInd w:val="0"/>
              <w:snapToGrid w:val="0"/>
              <w:spacing w:line="360" w:lineRule="auto"/>
              <w:jc w:val="left"/>
              <w:rPr>
                <w:rFonts w:ascii="仿宋" w:hAnsi="仿宋" w:eastAsia="仿宋" w:cs="宋体"/>
                <w:sz w:val="22"/>
                <w:szCs w:val="22"/>
              </w:rPr>
            </w:pPr>
            <w:r>
              <w:rPr>
                <w:rFonts w:hint="eastAsia" w:ascii="仿宋" w:hAnsi="仿宋" w:eastAsia="仿宋" w:cs="宋体"/>
                <w:sz w:val="22"/>
                <w:szCs w:val="22"/>
              </w:rPr>
              <w:t>对团队参赛报名、过程中的参赛软件安装、使用、备赛学习等问题进行全方位的答疑工作。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3" w:type="dxa"/>
            <w:vAlign w:val="center"/>
          </w:tcPr>
          <w:p>
            <w:pPr>
              <w:adjustRightInd w:val="0"/>
              <w:snapToGrid w:val="0"/>
              <w:spacing w:line="360" w:lineRule="auto"/>
              <w:jc w:val="center"/>
              <w:rPr>
                <w:rFonts w:ascii="仿宋" w:hAnsi="仿宋" w:eastAsia="仿宋" w:cs="宋体"/>
                <w:sz w:val="22"/>
                <w:szCs w:val="22"/>
              </w:rPr>
            </w:pPr>
            <w:r>
              <w:rPr>
                <w:rFonts w:ascii="仿宋" w:hAnsi="仿宋" w:eastAsia="仿宋" w:cs="宋体"/>
                <w:sz w:val="22"/>
                <w:szCs w:val="22"/>
              </w:rPr>
              <w:t>4</w:t>
            </w:r>
          </w:p>
        </w:tc>
        <w:tc>
          <w:tcPr>
            <w:tcW w:w="1412"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模拟赛</w:t>
            </w:r>
          </w:p>
        </w:tc>
        <w:tc>
          <w:tcPr>
            <w:tcW w:w="3260" w:type="dxa"/>
            <w:vAlign w:val="center"/>
          </w:tcPr>
          <w:p>
            <w:pPr>
              <w:adjustRightInd w:val="0"/>
              <w:snapToGrid w:val="0"/>
              <w:spacing w:line="360" w:lineRule="auto"/>
              <w:jc w:val="center"/>
              <w:rPr>
                <w:rFonts w:ascii="仿宋" w:hAnsi="仿宋" w:eastAsia="仿宋" w:cs="宋体"/>
                <w:sz w:val="22"/>
                <w:szCs w:val="22"/>
              </w:rPr>
            </w:pPr>
            <w:r>
              <w:rPr>
                <w:rFonts w:ascii="仿宋" w:hAnsi="仿宋" w:eastAsia="仿宋" w:cs="宋体"/>
                <w:sz w:val="22"/>
                <w:szCs w:val="22"/>
              </w:rPr>
              <w:t>11</w:t>
            </w:r>
            <w:r>
              <w:rPr>
                <w:rFonts w:hint="eastAsia" w:ascii="仿宋" w:hAnsi="仿宋" w:eastAsia="仿宋" w:cs="宋体"/>
                <w:sz w:val="22"/>
                <w:szCs w:val="22"/>
              </w:rPr>
              <w:t>月</w:t>
            </w:r>
            <w:r>
              <w:rPr>
                <w:rFonts w:ascii="仿宋" w:hAnsi="仿宋" w:eastAsia="仿宋" w:cs="宋体"/>
                <w:sz w:val="22"/>
                <w:szCs w:val="22"/>
              </w:rPr>
              <w:t>8</w:t>
            </w:r>
            <w:r>
              <w:rPr>
                <w:rFonts w:hint="eastAsia" w:ascii="仿宋" w:hAnsi="仿宋" w:eastAsia="仿宋" w:cs="宋体"/>
                <w:sz w:val="22"/>
                <w:szCs w:val="22"/>
              </w:rPr>
              <w:t xml:space="preserve">日 </w:t>
            </w:r>
            <w:r>
              <w:rPr>
                <w:rFonts w:ascii="仿宋" w:hAnsi="仿宋" w:eastAsia="仿宋" w:cs="宋体"/>
                <w:sz w:val="22"/>
                <w:szCs w:val="22"/>
              </w:rPr>
              <w:t>08</w:t>
            </w:r>
            <w:r>
              <w:rPr>
                <w:rFonts w:hint="eastAsia" w:ascii="仿宋" w:hAnsi="仿宋" w:eastAsia="仿宋" w:cs="宋体"/>
                <w:sz w:val="22"/>
                <w:szCs w:val="22"/>
              </w:rPr>
              <w:t>：3</w:t>
            </w:r>
            <w:r>
              <w:rPr>
                <w:rFonts w:ascii="仿宋" w:hAnsi="仿宋" w:eastAsia="仿宋" w:cs="宋体"/>
                <w:sz w:val="22"/>
                <w:szCs w:val="22"/>
              </w:rPr>
              <w:t>0-15</w:t>
            </w:r>
            <w:r>
              <w:rPr>
                <w:rFonts w:hint="eastAsia" w:ascii="仿宋" w:hAnsi="仿宋" w:eastAsia="仿宋" w:cs="宋体"/>
                <w:sz w:val="22"/>
                <w:szCs w:val="22"/>
              </w:rPr>
              <w:t>：3</w:t>
            </w:r>
            <w:r>
              <w:rPr>
                <w:rFonts w:ascii="仿宋" w:hAnsi="仿宋" w:eastAsia="仿宋" w:cs="宋体"/>
                <w:sz w:val="22"/>
                <w:szCs w:val="22"/>
              </w:rPr>
              <w:t>0</w:t>
            </w:r>
          </w:p>
        </w:tc>
        <w:tc>
          <w:tcPr>
            <w:tcW w:w="2982" w:type="dxa"/>
            <w:vAlign w:val="center"/>
          </w:tcPr>
          <w:p>
            <w:pPr>
              <w:adjustRightInd w:val="0"/>
              <w:snapToGrid w:val="0"/>
              <w:spacing w:line="360" w:lineRule="auto"/>
              <w:jc w:val="left"/>
              <w:rPr>
                <w:rFonts w:ascii="仿宋" w:hAnsi="仿宋" w:eastAsia="仿宋" w:cs="宋体"/>
                <w:sz w:val="22"/>
                <w:szCs w:val="22"/>
              </w:rPr>
            </w:pPr>
            <w:r>
              <w:rPr>
                <w:rFonts w:hint="eastAsia" w:ascii="仿宋" w:hAnsi="仿宋" w:eastAsia="仿宋" w:cs="宋体"/>
                <w:sz w:val="22"/>
                <w:szCs w:val="22"/>
              </w:rPr>
              <w:t>参赛团队在此时间段内需通过线上考试系统进行模拟赛1次，成绩大于0分拥有决赛参赛资格。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3" w:type="dxa"/>
            <w:vAlign w:val="center"/>
          </w:tcPr>
          <w:p>
            <w:pPr>
              <w:adjustRightInd w:val="0"/>
              <w:snapToGrid w:val="0"/>
              <w:spacing w:line="360" w:lineRule="auto"/>
              <w:jc w:val="center"/>
              <w:rPr>
                <w:rFonts w:ascii="仿宋" w:hAnsi="仿宋" w:eastAsia="仿宋" w:cs="宋体"/>
                <w:sz w:val="22"/>
                <w:szCs w:val="22"/>
              </w:rPr>
            </w:pPr>
            <w:r>
              <w:rPr>
                <w:rFonts w:ascii="仿宋" w:hAnsi="仿宋" w:eastAsia="仿宋" w:cs="宋体"/>
                <w:sz w:val="22"/>
                <w:szCs w:val="22"/>
              </w:rPr>
              <w:t>5</w:t>
            </w:r>
          </w:p>
        </w:tc>
        <w:tc>
          <w:tcPr>
            <w:tcW w:w="1412"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决赛</w:t>
            </w:r>
          </w:p>
        </w:tc>
        <w:tc>
          <w:tcPr>
            <w:tcW w:w="3260" w:type="dxa"/>
            <w:vAlign w:val="center"/>
          </w:tcPr>
          <w:p>
            <w:pPr>
              <w:adjustRightInd w:val="0"/>
              <w:snapToGrid w:val="0"/>
              <w:spacing w:line="360" w:lineRule="auto"/>
              <w:jc w:val="center"/>
              <w:rPr>
                <w:rFonts w:ascii="仿宋" w:hAnsi="仿宋" w:eastAsia="仿宋" w:cs="宋体"/>
                <w:sz w:val="22"/>
                <w:szCs w:val="22"/>
              </w:rPr>
            </w:pPr>
            <w:r>
              <w:rPr>
                <w:rFonts w:ascii="仿宋" w:hAnsi="仿宋" w:eastAsia="仿宋" w:cs="宋体"/>
                <w:sz w:val="22"/>
                <w:szCs w:val="22"/>
              </w:rPr>
              <w:t>11</w:t>
            </w:r>
            <w:r>
              <w:rPr>
                <w:rFonts w:hint="eastAsia" w:ascii="仿宋" w:hAnsi="仿宋" w:eastAsia="仿宋" w:cs="宋体"/>
                <w:sz w:val="22"/>
                <w:szCs w:val="22"/>
              </w:rPr>
              <w:t>月</w:t>
            </w:r>
            <w:r>
              <w:rPr>
                <w:rFonts w:ascii="仿宋" w:hAnsi="仿宋" w:eastAsia="仿宋" w:cs="宋体"/>
                <w:sz w:val="22"/>
                <w:szCs w:val="22"/>
              </w:rPr>
              <w:t>14</w:t>
            </w:r>
            <w:r>
              <w:rPr>
                <w:rFonts w:hint="eastAsia" w:ascii="仿宋" w:hAnsi="仿宋" w:eastAsia="仿宋" w:cs="宋体"/>
                <w:sz w:val="22"/>
                <w:szCs w:val="22"/>
              </w:rPr>
              <w:t>日</w:t>
            </w:r>
            <w:r>
              <w:rPr>
                <w:rFonts w:ascii="仿宋" w:hAnsi="仿宋" w:eastAsia="仿宋" w:cs="宋体"/>
                <w:sz w:val="22"/>
                <w:szCs w:val="22"/>
              </w:rPr>
              <w:t>08</w:t>
            </w:r>
            <w:r>
              <w:rPr>
                <w:rFonts w:hint="eastAsia" w:ascii="仿宋" w:hAnsi="仿宋" w:eastAsia="仿宋" w:cs="宋体"/>
                <w:sz w:val="22"/>
                <w:szCs w:val="22"/>
              </w:rPr>
              <w:t>：3</w:t>
            </w:r>
            <w:r>
              <w:rPr>
                <w:rFonts w:ascii="仿宋" w:hAnsi="仿宋" w:eastAsia="仿宋" w:cs="宋体"/>
                <w:sz w:val="22"/>
                <w:szCs w:val="22"/>
              </w:rPr>
              <w:t>0-15</w:t>
            </w:r>
            <w:r>
              <w:rPr>
                <w:rFonts w:hint="eastAsia" w:ascii="仿宋" w:hAnsi="仿宋" w:eastAsia="仿宋" w:cs="宋体"/>
                <w:sz w:val="22"/>
                <w:szCs w:val="22"/>
              </w:rPr>
              <w:t>：3</w:t>
            </w:r>
            <w:r>
              <w:rPr>
                <w:rFonts w:ascii="仿宋" w:hAnsi="仿宋" w:eastAsia="仿宋" w:cs="宋体"/>
                <w:sz w:val="22"/>
                <w:szCs w:val="22"/>
              </w:rPr>
              <w:t>0</w:t>
            </w:r>
          </w:p>
        </w:tc>
        <w:tc>
          <w:tcPr>
            <w:tcW w:w="2982" w:type="dxa"/>
            <w:vAlign w:val="center"/>
          </w:tcPr>
          <w:p>
            <w:pPr>
              <w:adjustRightInd w:val="0"/>
              <w:snapToGrid w:val="0"/>
              <w:spacing w:line="360" w:lineRule="auto"/>
              <w:jc w:val="left"/>
              <w:rPr>
                <w:rFonts w:ascii="仿宋" w:hAnsi="仿宋" w:eastAsia="仿宋" w:cs="宋体"/>
                <w:sz w:val="22"/>
                <w:szCs w:val="22"/>
              </w:rPr>
            </w:pPr>
            <w:r>
              <w:rPr>
                <w:rFonts w:hint="eastAsia" w:ascii="仿宋" w:hAnsi="仿宋" w:eastAsia="仿宋" w:cs="宋体"/>
                <w:sz w:val="22"/>
                <w:szCs w:val="22"/>
              </w:rPr>
              <w:t>通过线上考试系统进行线上决赛的考核。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93" w:type="dxa"/>
            <w:vAlign w:val="center"/>
          </w:tcPr>
          <w:p>
            <w:pPr>
              <w:adjustRightInd w:val="0"/>
              <w:snapToGrid w:val="0"/>
              <w:spacing w:line="360" w:lineRule="auto"/>
              <w:jc w:val="center"/>
              <w:rPr>
                <w:rFonts w:ascii="仿宋" w:hAnsi="仿宋" w:eastAsia="仿宋" w:cs="宋体"/>
                <w:sz w:val="22"/>
                <w:szCs w:val="22"/>
              </w:rPr>
            </w:pPr>
            <w:r>
              <w:rPr>
                <w:rFonts w:ascii="仿宋" w:hAnsi="仿宋" w:eastAsia="仿宋" w:cs="宋体"/>
                <w:sz w:val="22"/>
                <w:szCs w:val="22"/>
              </w:rPr>
              <w:t>6</w:t>
            </w:r>
          </w:p>
        </w:tc>
        <w:tc>
          <w:tcPr>
            <w:tcW w:w="1412"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成绩公示</w:t>
            </w:r>
          </w:p>
        </w:tc>
        <w:tc>
          <w:tcPr>
            <w:tcW w:w="3260" w:type="dxa"/>
            <w:vAlign w:val="center"/>
          </w:tcPr>
          <w:p>
            <w:pPr>
              <w:adjustRightInd w:val="0"/>
              <w:snapToGrid w:val="0"/>
              <w:spacing w:line="360" w:lineRule="auto"/>
              <w:jc w:val="center"/>
              <w:rPr>
                <w:rFonts w:ascii="仿宋" w:hAnsi="仿宋" w:eastAsia="仿宋" w:cs="宋体"/>
                <w:sz w:val="22"/>
                <w:szCs w:val="22"/>
              </w:rPr>
            </w:pPr>
            <w:r>
              <w:rPr>
                <w:rFonts w:hint="eastAsia" w:ascii="仿宋" w:hAnsi="仿宋" w:eastAsia="仿宋" w:cs="宋体"/>
                <w:sz w:val="22"/>
                <w:szCs w:val="22"/>
              </w:rPr>
              <w:t>2</w:t>
            </w:r>
            <w:r>
              <w:rPr>
                <w:rFonts w:ascii="仿宋" w:hAnsi="仿宋" w:eastAsia="仿宋" w:cs="宋体"/>
                <w:sz w:val="22"/>
                <w:szCs w:val="22"/>
              </w:rPr>
              <w:t>020</w:t>
            </w:r>
            <w:r>
              <w:rPr>
                <w:rFonts w:hint="eastAsia" w:ascii="仿宋" w:hAnsi="仿宋" w:eastAsia="仿宋" w:cs="宋体"/>
                <w:sz w:val="22"/>
                <w:szCs w:val="22"/>
              </w:rPr>
              <w:t>年</w:t>
            </w:r>
            <w:r>
              <w:rPr>
                <w:rFonts w:ascii="仿宋" w:hAnsi="仿宋" w:eastAsia="仿宋" w:cs="宋体"/>
                <w:sz w:val="22"/>
                <w:szCs w:val="22"/>
              </w:rPr>
              <w:t>11</w:t>
            </w:r>
            <w:r>
              <w:rPr>
                <w:rFonts w:hint="eastAsia" w:ascii="仿宋" w:hAnsi="仿宋" w:eastAsia="仿宋" w:cs="宋体"/>
                <w:sz w:val="22"/>
                <w:szCs w:val="22"/>
              </w:rPr>
              <w:t>月</w:t>
            </w:r>
            <w:r>
              <w:rPr>
                <w:rFonts w:ascii="仿宋" w:hAnsi="仿宋" w:eastAsia="仿宋" w:cs="宋体"/>
                <w:sz w:val="22"/>
                <w:szCs w:val="22"/>
              </w:rPr>
              <w:t>15</w:t>
            </w:r>
            <w:r>
              <w:rPr>
                <w:rFonts w:hint="eastAsia" w:ascii="仿宋" w:hAnsi="仿宋" w:eastAsia="仿宋" w:cs="宋体"/>
                <w:sz w:val="22"/>
                <w:szCs w:val="22"/>
              </w:rPr>
              <w:t>日</w:t>
            </w:r>
          </w:p>
        </w:tc>
        <w:tc>
          <w:tcPr>
            <w:tcW w:w="2982" w:type="dxa"/>
            <w:vAlign w:val="center"/>
          </w:tcPr>
          <w:p>
            <w:pPr>
              <w:adjustRightInd w:val="0"/>
              <w:snapToGrid w:val="0"/>
              <w:spacing w:line="360" w:lineRule="auto"/>
              <w:jc w:val="left"/>
              <w:rPr>
                <w:rFonts w:ascii="仿宋" w:hAnsi="仿宋" w:eastAsia="仿宋" w:cs="宋体"/>
                <w:sz w:val="22"/>
                <w:szCs w:val="22"/>
              </w:rPr>
            </w:pPr>
            <w:r>
              <w:rPr>
                <w:rFonts w:hint="eastAsia" w:ascii="仿宋" w:hAnsi="仿宋" w:eastAsia="仿宋" w:cs="宋体"/>
                <w:sz w:val="22"/>
                <w:szCs w:val="22"/>
              </w:rPr>
              <w:t>公布比赛成绩。</w:t>
            </w:r>
          </w:p>
        </w:tc>
      </w:tr>
      <w:bookmarkEnd w:id="1"/>
      <w:bookmarkEnd w:id="2"/>
    </w:tbl>
    <w:p>
      <w:pPr>
        <w:tabs>
          <w:tab w:val="left" w:pos="3315"/>
        </w:tabs>
        <w:outlineLvl w:val="0"/>
        <w:rPr>
          <w:rFonts w:ascii="仿宋_GB2312" w:eastAsia="仿宋_GB2312"/>
          <w:b/>
          <w:color w:val="000000"/>
          <w:sz w:val="28"/>
          <w:szCs w:val="28"/>
        </w:rPr>
      </w:pPr>
    </w:p>
    <w:p>
      <w:pPr>
        <w:tabs>
          <w:tab w:val="left" w:pos="3315"/>
        </w:tabs>
        <w:outlineLvl w:val="0"/>
        <w:rPr>
          <w:rFonts w:ascii="仿宋" w:hAnsi="仿宋" w:eastAsia="仿宋" w:cs="Arial"/>
          <w:sz w:val="28"/>
          <w:szCs w:val="28"/>
        </w:rPr>
      </w:pPr>
      <w:r>
        <w:rPr>
          <w:rFonts w:hint="eastAsia" w:ascii="仿宋" w:hAnsi="仿宋" w:eastAsia="仿宋" w:cs="Arial"/>
          <w:sz w:val="28"/>
          <w:szCs w:val="28"/>
        </w:rPr>
        <w:t>1、院校报名:</w:t>
      </w:r>
    </w:p>
    <w:p>
      <w:pPr>
        <w:tabs>
          <w:tab w:val="left" w:pos="3315"/>
        </w:tabs>
        <w:outlineLvl w:val="0"/>
        <w:rPr>
          <w:rFonts w:ascii="仿宋" w:hAnsi="仿宋" w:eastAsia="仿宋" w:cs="Arial"/>
          <w:sz w:val="28"/>
          <w:szCs w:val="28"/>
        </w:rPr>
      </w:pPr>
      <w:r>
        <w:rPr>
          <w:rFonts w:hint="eastAsia" w:ascii="仿宋" w:hAnsi="仿宋" w:eastAsia="仿宋" w:cs="Arial"/>
          <w:sz w:val="28"/>
          <w:szCs w:val="28"/>
        </w:rPr>
        <w:t>院校老师进入竞赛网站</w:t>
      </w:r>
      <w:r>
        <w:rPr>
          <w:rFonts w:ascii="仿宋" w:hAnsi="仿宋" w:eastAsia="仿宋" w:cs="Arial"/>
          <w:sz w:val="28"/>
          <w:szCs w:val="28"/>
        </w:rPr>
        <w:t>http://sspt.glodonedu.com/</w:t>
      </w:r>
      <w:r>
        <w:rPr>
          <w:rFonts w:hint="eastAsia" w:ascii="仿宋" w:hAnsi="仿宋" w:eastAsia="仿宋" w:cs="Arial"/>
          <w:sz w:val="28"/>
          <w:szCs w:val="28"/>
        </w:rPr>
        <w:t xml:space="preserve"> ，注册并登陆后，选择院校类型进行报名，报名时间截止到</w:t>
      </w:r>
      <w:r>
        <w:rPr>
          <w:rFonts w:ascii="仿宋" w:hAnsi="仿宋" w:eastAsia="仿宋" w:cs="Arial"/>
          <w:sz w:val="28"/>
          <w:szCs w:val="28"/>
        </w:rPr>
        <w:t>10</w:t>
      </w:r>
      <w:r>
        <w:rPr>
          <w:rFonts w:hint="eastAsia" w:ascii="仿宋" w:hAnsi="仿宋" w:eastAsia="仿宋" w:cs="Arial"/>
          <w:sz w:val="28"/>
          <w:szCs w:val="28"/>
        </w:rPr>
        <w:t>月</w:t>
      </w:r>
      <w:r>
        <w:rPr>
          <w:rFonts w:ascii="仿宋" w:hAnsi="仿宋" w:eastAsia="仿宋" w:cs="Arial"/>
          <w:sz w:val="28"/>
          <w:szCs w:val="28"/>
        </w:rPr>
        <w:t>16</w:t>
      </w:r>
      <w:r>
        <w:rPr>
          <w:rFonts w:hint="eastAsia" w:ascii="仿宋" w:hAnsi="仿宋" w:eastAsia="仿宋" w:cs="Arial"/>
          <w:sz w:val="28"/>
          <w:szCs w:val="28"/>
        </w:rPr>
        <w:t>日。指导教师在大赛官网进行报名及填写信息(团队名称，指导老师，学生基础信息等)，报名时需填写院校、老师、学生姓名、手机号、身份证号及上传一寸蓝底证件照，报名成功将收到短信，</w:t>
      </w:r>
      <w:r>
        <w:rPr>
          <w:rFonts w:ascii="仿宋" w:hAnsi="仿宋" w:eastAsia="仿宋" w:cs="Arial"/>
          <w:sz w:val="28"/>
          <w:szCs w:val="28"/>
        </w:rPr>
        <w:t>10</w:t>
      </w:r>
      <w:r>
        <w:rPr>
          <w:rFonts w:hint="eastAsia" w:ascii="仿宋" w:hAnsi="仿宋" w:eastAsia="仿宋" w:cs="Arial"/>
          <w:sz w:val="28"/>
          <w:szCs w:val="28"/>
        </w:rPr>
        <w:t>月</w:t>
      </w:r>
      <w:r>
        <w:rPr>
          <w:rFonts w:ascii="仿宋" w:hAnsi="仿宋" w:eastAsia="仿宋" w:cs="Arial"/>
          <w:sz w:val="28"/>
          <w:szCs w:val="28"/>
        </w:rPr>
        <w:t>16</w:t>
      </w:r>
      <w:r>
        <w:rPr>
          <w:rFonts w:hint="eastAsia" w:ascii="仿宋" w:hAnsi="仿宋" w:eastAsia="仿宋" w:cs="Arial"/>
          <w:sz w:val="28"/>
          <w:szCs w:val="28"/>
        </w:rPr>
        <w:t>日前可调整团队名单及学生个人信息，</w:t>
      </w:r>
      <w:r>
        <w:rPr>
          <w:rFonts w:hint="eastAsia" w:ascii="仿宋" w:hAnsi="仿宋" w:eastAsia="仿宋" w:cs="Arial"/>
          <w:color w:val="000000" w:themeColor="text1"/>
          <w:sz w:val="28"/>
          <w:szCs w:val="28"/>
          <w14:textFill>
            <w14:solidFill>
              <w14:schemeClr w14:val="tx1"/>
            </w14:solidFill>
          </w14:textFill>
        </w:rPr>
        <w:t>未完善信息学生无法参赛</w:t>
      </w:r>
      <w:r>
        <w:rPr>
          <w:rFonts w:hint="eastAsia" w:ascii="仿宋" w:hAnsi="仿宋" w:eastAsia="仿宋" w:cs="Arial"/>
          <w:sz w:val="28"/>
          <w:szCs w:val="28"/>
        </w:rPr>
        <w:t>，还请大家重视。</w:t>
      </w:r>
      <w:r>
        <w:rPr>
          <w:rFonts w:ascii="仿宋" w:hAnsi="仿宋" w:eastAsia="仿宋" w:cs="Arial"/>
          <w:sz w:val="28"/>
          <w:szCs w:val="28"/>
        </w:rPr>
        <w:t>10</w:t>
      </w:r>
      <w:r>
        <w:rPr>
          <w:rFonts w:hint="eastAsia" w:ascii="仿宋" w:hAnsi="仿宋" w:eastAsia="仿宋" w:cs="Arial"/>
          <w:sz w:val="28"/>
          <w:szCs w:val="28"/>
        </w:rPr>
        <w:t>月</w:t>
      </w:r>
      <w:r>
        <w:rPr>
          <w:rFonts w:ascii="仿宋" w:hAnsi="仿宋" w:eastAsia="仿宋" w:cs="Arial"/>
          <w:sz w:val="28"/>
          <w:szCs w:val="28"/>
        </w:rPr>
        <w:t>16</w:t>
      </w:r>
      <w:r>
        <w:rPr>
          <w:rFonts w:hint="eastAsia" w:ascii="仿宋" w:hAnsi="仿宋" w:eastAsia="仿宋" w:cs="Arial"/>
          <w:sz w:val="28"/>
          <w:szCs w:val="28"/>
        </w:rPr>
        <w:t>日 17:00 后不再接受团队信息及参赛学生名单等信息的修改。</w:t>
      </w:r>
    </w:p>
    <w:p>
      <w:pPr>
        <w:tabs>
          <w:tab w:val="left" w:pos="3315"/>
        </w:tabs>
        <w:outlineLvl w:val="0"/>
        <w:rPr>
          <w:rFonts w:ascii="仿宋" w:hAnsi="仿宋" w:eastAsia="仿宋" w:cs="Arial"/>
          <w:sz w:val="28"/>
          <w:szCs w:val="28"/>
        </w:rPr>
      </w:pPr>
      <w:r>
        <w:rPr>
          <w:rFonts w:hint="eastAsia" w:ascii="仿宋" w:hAnsi="仿宋" w:eastAsia="仿宋" w:cs="Arial"/>
          <w:sz w:val="28"/>
          <w:szCs w:val="28"/>
        </w:rPr>
        <w:t>2、电脑测试:</w:t>
      </w:r>
    </w:p>
    <w:p>
      <w:pPr>
        <w:tabs>
          <w:tab w:val="left" w:pos="3315"/>
        </w:tabs>
        <w:outlineLvl w:val="0"/>
        <w:rPr>
          <w:rFonts w:ascii="仿宋" w:hAnsi="仿宋" w:eastAsia="仿宋" w:cs="Arial"/>
          <w:sz w:val="28"/>
          <w:szCs w:val="28"/>
        </w:rPr>
      </w:pPr>
      <w:r>
        <w:rPr>
          <w:rFonts w:hint="eastAsia" w:ascii="仿宋" w:hAnsi="仿宋" w:eastAsia="仿宋" w:cs="Arial"/>
          <w:sz w:val="28"/>
          <w:szCs w:val="28"/>
        </w:rPr>
        <w:t>完成比赛报名后，由老师或参赛团队队长按照大赛官网及 qq 群文件公布的“考试用机检测要求”检测参加比赛用的电脑，配合组委会安排。不按要求检测，导致模拟赛及正赛考试不能正常进行等问题，大赛组委会不予负责;</w:t>
      </w:r>
    </w:p>
    <w:p>
      <w:pPr>
        <w:tabs>
          <w:tab w:val="left" w:pos="3315"/>
        </w:tabs>
        <w:outlineLvl w:val="0"/>
        <w:rPr>
          <w:rFonts w:ascii="仿宋" w:hAnsi="仿宋" w:eastAsia="仿宋" w:cs="Arial"/>
          <w:sz w:val="28"/>
          <w:szCs w:val="28"/>
        </w:rPr>
      </w:pPr>
      <w:r>
        <w:rPr>
          <w:rFonts w:hint="eastAsia" w:ascii="仿宋" w:hAnsi="仿宋" w:eastAsia="仿宋" w:cs="Arial"/>
          <w:sz w:val="28"/>
          <w:szCs w:val="28"/>
        </w:rPr>
        <w:t>3、模拟赛:</w:t>
      </w:r>
    </w:p>
    <w:p>
      <w:pPr>
        <w:tabs>
          <w:tab w:val="left" w:pos="3315"/>
        </w:tabs>
        <w:outlineLvl w:val="0"/>
        <w:rPr>
          <w:rFonts w:ascii="仿宋" w:hAnsi="仿宋" w:eastAsia="仿宋" w:cs="Arial"/>
          <w:sz w:val="28"/>
          <w:szCs w:val="28"/>
        </w:rPr>
      </w:pPr>
      <w:r>
        <w:rPr>
          <w:rFonts w:ascii="仿宋" w:hAnsi="仿宋" w:eastAsia="仿宋" w:cs="Arial"/>
          <w:sz w:val="28"/>
          <w:szCs w:val="28"/>
        </w:rPr>
        <w:t>11</w:t>
      </w:r>
      <w:r>
        <w:rPr>
          <w:rFonts w:hint="eastAsia" w:ascii="仿宋" w:hAnsi="仿宋" w:eastAsia="仿宋" w:cs="Arial"/>
          <w:sz w:val="28"/>
          <w:szCs w:val="28"/>
        </w:rPr>
        <w:t>月</w:t>
      </w:r>
      <w:r>
        <w:rPr>
          <w:rFonts w:ascii="仿宋" w:hAnsi="仿宋" w:eastAsia="仿宋" w:cs="Arial"/>
          <w:sz w:val="28"/>
          <w:szCs w:val="28"/>
        </w:rPr>
        <w:t>8</w:t>
      </w:r>
      <w:r>
        <w:rPr>
          <w:rFonts w:hint="eastAsia" w:ascii="仿宋" w:hAnsi="仿宋" w:eastAsia="仿宋" w:cs="Arial"/>
          <w:sz w:val="28"/>
          <w:szCs w:val="28"/>
        </w:rPr>
        <w:t>日举办模</w:t>
      </w:r>
      <w:r>
        <w:rPr>
          <w:rFonts w:hint="eastAsia" w:ascii="仿宋" w:hAnsi="仿宋" w:eastAsia="仿宋" w:cs="Arial"/>
          <w:color w:val="000000" w:themeColor="text1"/>
          <w:sz w:val="28"/>
          <w:szCs w:val="28"/>
          <w14:textFill>
            <w14:solidFill>
              <w14:schemeClr w14:val="tx1"/>
            </w14:solidFill>
          </w14:textFill>
        </w:rPr>
        <w:t>拟赛，参赛考生需全员参加，且模考成绩＞0 分才有正赛资格!老师组织</w:t>
      </w:r>
      <w:r>
        <w:rPr>
          <w:rFonts w:hint="eastAsia" w:ascii="仿宋" w:hAnsi="仿宋" w:eastAsia="仿宋" w:cs="Arial"/>
          <w:sz w:val="28"/>
          <w:szCs w:val="28"/>
        </w:rPr>
        <w:t>学生在学校带有摄像头功能的电脑机房或自行通过带有摄像头功能的电脑远程通过【广联达测评认证系统4.0】中按照正式比赛流程完整实施模拟，确认各方面(网络、软硬件)准备工作完毕，检验学生备赛成果;</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2106"/>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专项编号</w:t>
            </w:r>
          </w:p>
        </w:tc>
        <w:tc>
          <w:tcPr>
            <w:tcW w:w="2106"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考核项目</w:t>
            </w:r>
          </w:p>
        </w:tc>
        <w:tc>
          <w:tcPr>
            <w:tcW w:w="2268"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子项目</w:t>
            </w:r>
          </w:p>
        </w:tc>
        <w:tc>
          <w:tcPr>
            <w:tcW w:w="2977"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sz w:val="24"/>
              </w:rPr>
              <w:t>模考时间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2106"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策划阶段</w:t>
            </w: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招标策划</w:t>
            </w:r>
          </w:p>
        </w:tc>
        <w:tc>
          <w:tcPr>
            <w:tcW w:w="2977" w:type="dxa"/>
            <w:vMerge w:val="restart"/>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2020年11月</w:t>
            </w:r>
            <w:r>
              <w:rPr>
                <w:rFonts w:ascii="仿宋" w:hAnsi="仿宋" w:eastAsia="仿宋" w:cs="仿宋"/>
                <w:kern w:val="0"/>
                <w:sz w:val="24"/>
                <w:lang w:bidi="ar"/>
              </w:rPr>
              <w:t>8</w:t>
            </w:r>
            <w:r>
              <w:rPr>
                <w:rFonts w:hint="eastAsia" w:ascii="仿宋" w:hAnsi="仿宋" w:eastAsia="仿宋" w:cs="仿宋"/>
                <w:kern w:val="0"/>
                <w:sz w:val="24"/>
                <w:lang w:bidi="ar"/>
              </w:rPr>
              <w:t>日0</w:t>
            </w:r>
            <w:r>
              <w:rPr>
                <w:rFonts w:ascii="仿宋" w:hAnsi="仿宋" w:eastAsia="仿宋" w:cs="仿宋"/>
                <w:kern w:val="0"/>
                <w:sz w:val="24"/>
                <w:lang w:bidi="ar"/>
              </w:rPr>
              <w:t>8</w:t>
            </w:r>
            <w:r>
              <w:rPr>
                <w:rFonts w:hint="eastAsia" w:ascii="仿宋" w:hAnsi="仿宋" w:eastAsia="仿宋" w:cs="仿宋"/>
                <w:kern w:val="0"/>
                <w:sz w:val="24"/>
                <w:lang w:bidi="ar"/>
              </w:rPr>
              <w:t>:</w:t>
            </w:r>
            <w:r>
              <w:rPr>
                <w:rFonts w:ascii="仿宋" w:hAnsi="仿宋" w:eastAsia="仿宋" w:cs="仿宋"/>
                <w:kern w:val="0"/>
                <w:sz w:val="24"/>
                <w:lang w:bidi="ar"/>
              </w:rPr>
              <w:t>3</w:t>
            </w:r>
            <w:r>
              <w:rPr>
                <w:rFonts w:hint="eastAsia" w:ascii="仿宋" w:hAnsi="仿宋" w:eastAsia="仿宋" w:cs="仿宋"/>
                <w:kern w:val="0"/>
                <w:sz w:val="24"/>
                <w:lang w:bidi="ar"/>
              </w:rPr>
              <w:t>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2106" w:type="dxa"/>
            <w:vMerge w:val="restart"/>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预算阶段</w:t>
            </w: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建筑与装饰计量</w:t>
            </w:r>
          </w:p>
        </w:tc>
        <w:tc>
          <w:tcPr>
            <w:tcW w:w="2977" w:type="dxa"/>
            <w:vMerge w:val="continue"/>
            <w:tcMar>
              <w:top w:w="15" w:type="dxa"/>
              <w:left w:w="15" w:type="dxa"/>
              <w:right w:w="15"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2106" w:type="dxa"/>
            <w:vMerge w:val="continue"/>
            <w:tcMar>
              <w:top w:w="15" w:type="dxa"/>
              <w:left w:w="15" w:type="dxa"/>
              <w:right w:w="15" w:type="dxa"/>
            </w:tcMar>
            <w:vAlign w:val="center"/>
          </w:tcPr>
          <w:p>
            <w:pPr>
              <w:jc w:val="center"/>
              <w:rPr>
                <w:rFonts w:ascii="仿宋" w:hAnsi="仿宋" w:eastAsia="仿宋" w:cs="仿宋"/>
                <w:sz w:val="24"/>
              </w:rPr>
            </w:pP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建筑工程清单计价</w:t>
            </w:r>
          </w:p>
        </w:tc>
        <w:tc>
          <w:tcPr>
            <w:tcW w:w="2977" w:type="dxa"/>
            <w:vMerge w:val="continue"/>
            <w:tcMar>
              <w:top w:w="15" w:type="dxa"/>
              <w:left w:w="15" w:type="dxa"/>
              <w:right w:w="15"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2106" w:type="dxa"/>
            <w:vMerge w:val="continue"/>
            <w:tcMar>
              <w:top w:w="15" w:type="dxa"/>
              <w:left w:w="15" w:type="dxa"/>
              <w:right w:w="15" w:type="dxa"/>
            </w:tcMar>
            <w:vAlign w:val="center"/>
          </w:tcPr>
          <w:p>
            <w:pPr>
              <w:jc w:val="center"/>
              <w:rPr>
                <w:rFonts w:ascii="仿宋" w:hAnsi="仿宋" w:eastAsia="仿宋" w:cs="仿宋"/>
                <w:sz w:val="24"/>
              </w:rPr>
            </w:pP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招标文件编制</w:t>
            </w:r>
          </w:p>
        </w:tc>
        <w:tc>
          <w:tcPr>
            <w:tcW w:w="2977" w:type="dxa"/>
            <w:vMerge w:val="restart"/>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2020年11月</w:t>
            </w:r>
            <w:r>
              <w:rPr>
                <w:rFonts w:ascii="仿宋" w:hAnsi="仿宋" w:eastAsia="仿宋" w:cs="仿宋"/>
                <w:kern w:val="0"/>
                <w:sz w:val="24"/>
                <w:lang w:bidi="ar"/>
              </w:rPr>
              <w:t>8</w:t>
            </w:r>
            <w:r>
              <w:rPr>
                <w:rFonts w:hint="eastAsia" w:ascii="仿宋" w:hAnsi="仿宋" w:eastAsia="仿宋" w:cs="仿宋"/>
                <w:kern w:val="0"/>
                <w:sz w:val="24"/>
                <w:lang w:bidi="ar"/>
              </w:rPr>
              <w:t>日</w:t>
            </w:r>
            <w:r>
              <w:rPr>
                <w:rFonts w:ascii="仿宋" w:hAnsi="仿宋" w:eastAsia="仿宋" w:cs="仿宋"/>
                <w:kern w:val="0"/>
                <w:sz w:val="24"/>
                <w:lang w:bidi="ar"/>
              </w:rPr>
              <w:t>13</w:t>
            </w:r>
            <w:r>
              <w:rPr>
                <w:rFonts w:hint="eastAsia" w:ascii="仿宋" w:hAnsi="仿宋" w:eastAsia="仿宋" w:cs="仿宋"/>
                <w:kern w:val="0"/>
                <w:sz w:val="24"/>
                <w:lang w:bidi="ar"/>
              </w:rPr>
              <w:t>:</w:t>
            </w:r>
            <w:r>
              <w:rPr>
                <w:rFonts w:ascii="仿宋" w:hAnsi="仿宋" w:eastAsia="仿宋" w:cs="仿宋"/>
                <w:kern w:val="0"/>
                <w:sz w:val="24"/>
                <w:lang w:bidi="ar"/>
              </w:rPr>
              <w:t>3</w:t>
            </w:r>
            <w:r>
              <w:rPr>
                <w:rFonts w:hint="eastAsia" w:ascii="仿宋" w:hAnsi="仿宋" w:eastAsia="仿宋" w:cs="仿宋"/>
                <w:kern w:val="0"/>
                <w:sz w:val="24"/>
                <w:lang w:bidi="ar"/>
              </w:rPr>
              <w:t>0-</w:t>
            </w:r>
            <w:r>
              <w:rPr>
                <w:rFonts w:ascii="仿宋" w:hAnsi="仿宋" w:eastAsia="仿宋" w:cs="仿宋"/>
                <w:kern w:val="0"/>
                <w:sz w:val="24"/>
                <w:lang w:bidi="ar"/>
              </w:rPr>
              <w:t>15</w:t>
            </w:r>
            <w:r>
              <w:rPr>
                <w:rFonts w:hint="eastAsia" w:ascii="仿宋" w:hAnsi="仿宋" w:eastAsia="仿宋" w:cs="仿宋"/>
                <w:kern w:val="0"/>
                <w:sz w:val="24"/>
                <w:lang w:bidi="ar"/>
              </w:rPr>
              <w:t>:</w:t>
            </w:r>
            <w:r>
              <w:rPr>
                <w:rFonts w:ascii="仿宋" w:hAnsi="仿宋" w:eastAsia="仿宋" w:cs="仿宋"/>
                <w:kern w:val="0"/>
                <w:sz w:val="24"/>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2106"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施工阶段</w:t>
            </w: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BIM5D成本管理</w:t>
            </w:r>
          </w:p>
        </w:tc>
        <w:tc>
          <w:tcPr>
            <w:tcW w:w="2977" w:type="dxa"/>
            <w:vMerge w:val="continue"/>
            <w:tcMar>
              <w:top w:w="15" w:type="dxa"/>
              <w:left w:w="15" w:type="dxa"/>
              <w:right w:w="15" w:type="dxa"/>
            </w:tcMar>
            <w:vAlign w:val="center"/>
          </w:tcPr>
          <w:p>
            <w:pPr>
              <w:jc w:val="center"/>
              <w:rPr>
                <w:rFonts w:ascii="仿宋" w:hAnsi="仿宋" w:eastAsia="仿宋" w:cs="仿宋"/>
                <w:sz w:val="24"/>
              </w:rPr>
            </w:pPr>
          </w:p>
        </w:tc>
      </w:tr>
    </w:tbl>
    <w:p>
      <w:pPr>
        <w:tabs>
          <w:tab w:val="left" w:pos="3315"/>
        </w:tabs>
        <w:outlineLvl w:val="0"/>
        <w:rPr>
          <w:rFonts w:ascii="仿宋" w:hAnsi="仿宋" w:eastAsia="仿宋" w:cs="Arial"/>
          <w:sz w:val="28"/>
          <w:szCs w:val="28"/>
        </w:rPr>
      </w:pPr>
    </w:p>
    <w:p>
      <w:pPr>
        <w:tabs>
          <w:tab w:val="left" w:pos="3315"/>
        </w:tabs>
        <w:outlineLvl w:val="0"/>
        <w:rPr>
          <w:rFonts w:ascii="仿宋" w:hAnsi="仿宋" w:eastAsia="仿宋" w:cs="Arial"/>
          <w:sz w:val="28"/>
          <w:szCs w:val="28"/>
        </w:rPr>
      </w:pPr>
      <w:r>
        <w:rPr>
          <w:rFonts w:ascii="仿宋" w:hAnsi="仿宋" w:eastAsia="仿宋" w:cs="Arial"/>
          <w:sz w:val="28"/>
          <w:szCs w:val="28"/>
        </w:rPr>
        <w:t>4</w:t>
      </w:r>
      <w:r>
        <w:rPr>
          <w:rFonts w:hint="eastAsia" w:ascii="仿宋" w:hAnsi="仿宋" w:eastAsia="仿宋" w:cs="Arial"/>
          <w:sz w:val="28"/>
          <w:szCs w:val="28"/>
        </w:rPr>
        <w:t xml:space="preserve">、决赛: </w:t>
      </w:r>
    </w:p>
    <w:p>
      <w:pPr>
        <w:tabs>
          <w:tab w:val="left" w:pos="3315"/>
        </w:tabs>
        <w:outlineLvl w:val="0"/>
        <w:rPr>
          <w:rFonts w:ascii="仿宋" w:hAnsi="仿宋" w:eastAsia="仿宋" w:cs="Arial"/>
          <w:sz w:val="28"/>
          <w:szCs w:val="28"/>
        </w:rPr>
      </w:pPr>
      <w:r>
        <w:rPr>
          <w:rFonts w:hint="eastAsia" w:ascii="仿宋" w:hAnsi="仿宋" w:eastAsia="仿宋" w:cs="Arial"/>
          <w:sz w:val="28"/>
          <w:szCs w:val="28"/>
        </w:rPr>
        <w:t>决赛时间定为2</w:t>
      </w:r>
      <w:r>
        <w:rPr>
          <w:rFonts w:ascii="仿宋" w:hAnsi="仿宋" w:eastAsia="仿宋" w:cs="Arial"/>
          <w:sz w:val="28"/>
          <w:szCs w:val="28"/>
        </w:rPr>
        <w:t>020</w:t>
      </w:r>
      <w:r>
        <w:rPr>
          <w:rFonts w:hint="eastAsia" w:ascii="仿宋" w:hAnsi="仿宋" w:eastAsia="仿宋" w:cs="Arial"/>
          <w:sz w:val="28"/>
          <w:szCs w:val="28"/>
        </w:rPr>
        <w:t>年</w:t>
      </w:r>
      <w:r>
        <w:rPr>
          <w:rFonts w:ascii="仿宋" w:hAnsi="仿宋" w:eastAsia="仿宋" w:cs="Arial"/>
          <w:sz w:val="28"/>
          <w:szCs w:val="28"/>
        </w:rPr>
        <w:t>11</w:t>
      </w:r>
      <w:r>
        <w:rPr>
          <w:rFonts w:hint="eastAsia" w:ascii="仿宋" w:hAnsi="仿宋" w:eastAsia="仿宋" w:cs="Arial"/>
          <w:sz w:val="28"/>
          <w:szCs w:val="28"/>
        </w:rPr>
        <w:t>月</w:t>
      </w:r>
      <w:r>
        <w:rPr>
          <w:rFonts w:ascii="仿宋" w:hAnsi="仿宋" w:eastAsia="仿宋" w:cs="Arial"/>
          <w:sz w:val="28"/>
          <w:szCs w:val="28"/>
        </w:rPr>
        <w:t>14</w:t>
      </w:r>
      <w:r>
        <w:rPr>
          <w:rFonts w:hint="eastAsia" w:ascii="仿宋" w:hAnsi="仿宋" w:eastAsia="仿宋" w:cs="Arial"/>
          <w:sz w:val="28"/>
          <w:szCs w:val="28"/>
        </w:rPr>
        <w:t>日，通过【广联达测评认证系统4.0】进行全自动线上比赛。</w:t>
      </w:r>
    </w:p>
    <w:p>
      <w:pPr>
        <w:tabs>
          <w:tab w:val="left" w:pos="3315"/>
        </w:tabs>
        <w:outlineLvl w:val="0"/>
        <w:rPr>
          <w:rFonts w:ascii="仿宋" w:hAnsi="仿宋" w:eastAsia="仿宋" w:cs="Arial"/>
          <w:sz w:val="28"/>
          <w:szCs w:val="28"/>
        </w:rPr>
      </w:pPr>
    </w:p>
    <w:p>
      <w:pPr>
        <w:tabs>
          <w:tab w:val="left" w:pos="3315"/>
        </w:tabs>
        <w:outlineLvl w:val="0"/>
        <w:rPr>
          <w:rFonts w:ascii="仿宋_GB2312" w:eastAsia="仿宋_GB2312"/>
          <w:b/>
          <w:color w:val="000000"/>
          <w:sz w:val="28"/>
          <w:szCs w:val="28"/>
        </w:rPr>
      </w:pPr>
      <w:bookmarkStart w:id="3" w:name="_Toc384976726"/>
      <w:r>
        <w:rPr>
          <w:rFonts w:hint="eastAsia" w:ascii="仿宋_GB2312" w:eastAsia="仿宋_GB2312"/>
          <w:b/>
          <w:color w:val="000000"/>
          <w:sz w:val="28"/>
          <w:szCs w:val="28"/>
        </w:rPr>
        <w:t>四</w:t>
      </w:r>
      <w:r>
        <w:rPr>
          <w:rFonts w:ascii="仿宋_GB2312" w:eastAsia="仿宋_GB2312"/>
          <w:b/>
          <w:color w:val="000000"/>
          <w:sz w:val="28"/>
          <w:szCs w:val="28"/>
        </w:rPr>
        <w:t>、</w:t>
      </w:r>
      <w:r>
        <w:rPr>
          <w:rFonts w:hint="eastAsia" w:ascii="仿宋_GB2312" w:eastAsia="仿宋_GB2312"/>
          <w:b/>
          <w:color w:val="000000"/>
          <w:sz w:val="28"/>
          <w:szCs w:val="28"/>
        </w:rPr>
        <w:t>竞赛内容</w:t>
      </w:r>
    </w:p>
    <w:bookmarkEnd w:id="3"/>
    <w:p>
      <w:pPr>
        <w:pStyle w:val="7"/>
        <w:spacing w:before="240" w:after="60" w:line="360" w:lineRule="auto"/>
        <w:jc w:val="left"/>
        <w:outlineLvl w:val="2"/>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b w:val="0"/>
          <w:color w:val="000000" w:themeColor="text1"/>
          <w:sz w:val="28"/>
          <w:szCs w:val="28"/>
          <w14:textFill>
            <w14:solidFill>
              <w14:schemeClr w14:val="tx1"/>
            </w14:solidFill>
          </w14:textFill>
        </w:rPr>
        <w:t>（一</w:t>
      </w:r>
      <w:r>
        <w:rPr>
          <w:rFonts w:ascii="仿宋" w:hAnsi="仿宋" w:eastAsia="仿宋"/>
          <w:b w:val="0"/>
          <w:color w:val="000000" w:themeColor="text1"/>
          <w:sz w:val="28"/>
          <w:szCs w:val="28"/>
          <w14:textFill>
            <w14:solidFill>
              <w14:schemeClr w14:val="tx1"/>
            </w14:solidFill>
          </w14:textFill>
        </w:rPr>
        <w:t>）竞赛内容</w:t>
      </w:r>
    </w:p>
    <w:tbl>
      <w:tblPr>
        <w:tblStyle w:val="8"/>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964"/>
        <w:gridCol w:w="2268"/>
        <w:gridCol w:w="1134"/>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6"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专项编号</w:t>
            </w:r>
          </w:p>
        </w:tc>
        <w:tc>
          <w:tcPr>
            <w:tcW w:w="1964"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考核项目</w:t>
            </w:r>
          </w:p>
        </w:tc>
        <w:tc>
          <w:tcPr>
            <w:tcW w:w="2268"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子项目</w:t>
            </w:r>
          </w:p>
        </w:tc>
        <w:tc>
          <w:tcPr>
            <w:tcW w:w="1134"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分值比重</w:t>
            </w:r>
          </w:p>
        </w:tc>
        <w:tc>
          <w:tcPr>
            <w:tcW w:w="2103" w:type="dxa"/>
            <w:tcMar>
              <w:top w:w="15" w:type="dxa"/>
              <w:left w:w="15" w:type="dxa"/>
              <w:right w:w="15" w:type="dxa"/>
            </w:tcMar>
            <w:vAlign w:val="center"/>
          </w:tcPr>
          <w:p>
            <w:pPr>
              <w:widowControl/>
              <w:jc w:val="center"/>
              <w:textAlignment w:val="center"/>
              <w:rPr>
                <w:rFonts w:ascii="仿宋" w:hAnsi="仿宋" w:eastAsia="仿宋" w:cs="仿宋"/>
                <w:b/>
                <w:sz w:val="24"/>
              </w:rPr>
            </w:pPr>
            <w:r>
              <w:rPr>
                <w:rFonts w:hint="eastAsia" w:ascii="仿宋" w:hAnsi="仿宋" w:eastAsia="仿宋" w:cs="仿宋"/>
                <w:b/>
                <w:kern w:val="0"/>
                <w:sz w:val="24"/>
                <w:lang w:bidi="ar"/>
              </w:rPr>
              <w:t>具体时间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1964"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策划阶段</w:t>
            </w: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招标策划</w:t>
            </w:r>
          </w:p>
        </w:tc>
        <w:tc>
          <w:tcPr>
            <w:tcW w:w="1134"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10%</w:t>
            </w:r>
          </w:p>
        </w:tc>
        <w:tc>
          <w:tcPr>
            <w:tcW w:w="2103" w:type="dxa"/>
            <w:vMerge w:val="restart"/>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2020年11月</w:t>
            </w:r>
            <w:r>
              <w:rPr>
                <w:rFonts w:ascii="仿宋" w:hAnsi="仿宋" w:eastAsia="仿宋" w:cs="仿宋"/>
                <w:kern w:val="0"/>
                <w:sz w:val="24"/>
                <w:lang w:bidi="ar"/>
              </w:rPr>
              <w:t>14</w:t>
            </w:r>
            <w:r>
              <w:rPr>
                <w:rFonts w:hint="eastAsia" w:ascii="仿宋" w:hAnsi="仿宋" w:eastAsia="仿宋" w:cs="仿宋"/>
                <w:kern w:val="0"/>
                <w:sz w:val="24"/>
                <w:lang w:bidi="ar"/>
              </w:rPr>
              <w:t>日0</w:t>
            </w:r>
            <w:r>
              <w:rPr>
                <w:rFonts w:ascii="仿宋" w:hAnsi="仿宋" w:eastAsia="仿宋" w:cs="仿宋"/>
                <w:kern w:val="0"/>
                <w:sz w:val="24"/>
                <w:lang w:bidi="ar"/>
              </w:rPr>
              <w:t>8</w:t>
            </w:r>
            <w:r>
              <w:rPr>
                <w:rFonts w:hint="eastAsia" w:ascii="仿宋" w:hAnsi="仿宋" w:eastAsia="仿宋" w:cs="仿宋"/>
                <w:kern w:val="0"/>
                <w:sz w:val="24"/>
                <w:lang w:bidi="ar"/>
              </w:rPr>
              <w:t>:</w:t>
            </w:r>
            <w:r>
              <w:rPr>
                <w:rFonts w:ascii="仿宋" w:hAnsi="仿宋" w:eastAsia="仿宋" w:cs="仿宋"/>
                <w:kern w:val="0"/>
                <w:sz w:val="24"/>
                <w:lang w:bidi="ar"/>
              </w:rPr>
              <w:t>3</w:t>
            </w:r>
            <w:r>
              <w:rPr>
                <w:rFonts w:hint="eastAsia" w:ascii="仿宋" w:hAnsi="仿宋" w:eastAsia="仿宋" w:cs="仿宋"/>
                <w:kern w:val="0"/>
                <w:sz w:val="24"/>
                <w:lang w:bidi="ar"/>
              </w:rPr>
              <w:t>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6"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1964" w:type="dxa"/>
            <w:vMerge w:val="restart"/>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预算阶段</w:t>
            </w: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建筑与装饰计量</w:t>
            </w:r>
          </w:p>
        </w:tc>
        <w:tc>
          <w:tcPr>
            <w:tcW w:w="1134"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2103" w:type="dxa"/>
            <w:vMerge w:val="continue"/>
            <w:tcMar>
              <w:top w:w="15" w:type="dxa"/>
              <w:left w:w="15" w:type="dxa"/>
              <w:right w:w="15"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3</w:t>
            </w:r>
          </w:p>
        </w:tc>
        <w:tc>
          <w:tcPr>
            <w:tcW w:w="1964" w:type="dxa"/>
            <w:vMerge w:val="continue"/>
            <w:tcMar>
              <w:top w:w="15" w:type="dxa"/>
              <w:left w:w="15" w:type="dxa"/>
              <w:right w:w="15" w:type="dxa"/>
            </w:tcMar>
            <w:vAlign w:val="center"/>
          </w:tcPr>
          <w:p>
            <w:pPr>
              <w:jc w:val="center"/>
              <w:rPr>
                <w:rFonts w:ascii="仿宋" w:hAnsi="仿宋" w:eastAsia="仿宋" w:cs="仿宋"/>
                <w:sz w:val="24"/>
              </w:rPr>
            </w:pP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建筑工程清单计价</w:t>
            </w:r>
          </w:p>
        </w:tc>
        <w:tc>
          <w:tcPr>
            <w:tcW w:w="1134"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w:t>
            </w:r>
          </w:p>
        </w:tc>
        <w:tc>
          <w:tcPr>
            <w:tcW w:w="2103" w:type="dxa"/>
            <w:vMerge w:val="continue"/>
            <w:tcMar>
              <w:top w:w="15" w:type="dxa"/>
              <w:left w:w="15" w:type="dxa"/>
              <w:right w:w="15" w:type="dxa"/>
            </w:tcMar>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4</w:t>
            </w:r>
          </w:p>
        </w:tc>
        <w:tc>
          <w:tcPr>
            <w:tcW w:w="1964" w:type="dxa"/>
            <w:vMerge w:val="continue"/>
            <w:tcMar>
              <w:top w:w="15" w:type="dxa"/>
              <w:left w:w="15" w:type="dxa"/>
              <w:right w:w="15" w:type="dxa"/>
            </w:tcMar>
            <w:vAlign w:val="center"/>
          </w:tcPr>
          <w:p>
            <w:pPr>
              <w:jc w:val="center"/>
              <w:rPr>
                <w:rFonts w:ascii="仿宋" w:hAnsi="仿宋" w:eastAsia="仿宋" w:cs="仿宋"/>
                <w:sz w:val="24"/>
              </w:rPr>
            </w:pP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招标文件编制</w:t>
            </w:r>
          </w:p>
        </w:tc>
        <w:tc>
          <w:tcPr>
            <w:tcW w:w="1134"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2103" w:type="dxa"/>
            <w:vMerge w:val="restart"/>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2020年11月</w:t>
            </w:r>
            <w:r>
              <w:rPr>
                <w:rFonts w:ascii="仿宋" w:hAnsi="仿宋" w:eastAsia="仿宋" w:cs="仿宋"/>
                <w:kern w:val="0"/>
                <w:sz w:val="24"/>
                <w:lang w:bidi="ar"/>
              </w:rPr>
              <w:t>14</w:t>
            </w:r>
            <w:r>
              <w:rPr>
                <w:rFonts w:hint="eastAsia" w:ascii="仿宋" w:hAnsi="仿宋" w:eastAsia="仿宋" w:cs="仿宋"/>
                <w:kern w:val="0"/>
                <w:sz w:val="24"/>
                <w:lang w:bidi="ar"/>
              </w:rPr>
              <w:t>日</w:t>
            </w:r>
            <w:r>
              <w:rPr>
                <w:rFonts w:ascii="仿宋" w:hAnsi="仿宋" w:eastAsia="仿宋" w:cs="仿宋"/>
                <w:kern w:val="0"/>
                <w:sz w:val="24"/>
                <w:lang w:bidi="ar"/>
              </w:rPr>
              <w:t>13</w:t>
            </w:r>
            <w:r>
              <w:rPr>
                <w:rFonts w:hint="eastAsia" w:ascii="仿宋" w:hAnsi="仿宋" w:eastAsia="仿宋" w:cs="仿宋"/>
                <w:kern w:val="0"/>
                <w:sz w:val="24"/>
                <w:lang w:bidi="ar"/>
              </w:rPr>
              <w:t>:</w:t>
            </w:r>
            <w:r>
              <w:rPr>
                <w:rFonts w:ascii="仿宋" w:hAnsi="仿宋" w:eastAsia="仿宋" w:cs="仿宋"/>
                <w:kern w:val="0"/>
                <w:sz w:val="24"/>
                <w:lang w:bidi="ar"/>
              </w:rPr>
              <w:t>3</w:t>
            </w:r>
            <w:r>
              <w:rPr>
                <w:rFonts w:hint="eastAsia" w:ascii="仿宋" w:hAnsi="仿宋" w:eastAsia="仿宋" w:cs="仿宋"/>
                <w:kern w:val="0"/>
                <w:sz w:val="24"/>
                <w:lang w:bidi="ar"/>
              </w:rPr>
              <w:t>0-1</w:t>
            </w:r>
            <w:r>
              <w:rPr>
                <w:rFonts w:ascii="仿宋" w:hAnsi="仿宋" w:eastAsia="仿宋" w:cs="仿宋"/>
                <w:kern w:val="0"/>
                <w:sz w:val="24"/>
                <w:lang w:bidi="ar"/>
              </w:rPr>
              <w:t>5</w:t>
            </w:r>
            <w:r>
              <w:rPr>
                <w:rFonts w:hint="eastAsia" w:ascii="仿宋" w:hAnsi="仿宋" w:eastAsia="仿宋" w:cs="仿宋"/>
                <w:kern w:val="0"/>
                <w:sz w:val="24"/>
                <w:lang w:bidi="ar"/>
              </w:rPr>
              <w:t>:</w:t>
            </w:r>
            <w:r>
              <w:rPr>
                <w:rFonts w:ascii="仿宋" w:hAnsi="仿宋" w:eastAsia="仿宋" w:cs="仿宋"/>
                <w:kern w:val="0"/>
                <w:sz w:val="24"/>
                <w:lang w:bidi="ar"/>
              </w:rPr>
              <w:t>3</w:t>
            </w:r>
            <w:r>
              <w:rPr>
                <w:rFonts w:hint="eastAsia" w:ascii="仿宋" w:hAnsi="仿宋" w:eastAsia="仿宋" w:cs="仿宋"/>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trPr>
        <w:tc>
          <w:tcPr>
            <w:tcW w:w="100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5</w:t>
            </w:r>
          </w:p>
        </w:tc>
        <w:tc>
          <w:tcPr>
            <w:tcW w:w="1964"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施工阶段</w:t>
            </w:r>
          </w:p>
        </w:tc>
        <w:tc>
          <w:tcPr>
            <w:tcW w:w="2268"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BIM5D成本管理</w:t>
            </w:r>
          </w:p>
        </w:tc>
        <w:tc>
          <w:tcPr>
            <w:tcW w:w="1134" w:type="dxa"/>
            <w:tcMar>
              <w:top w:w="15" w:type="dxa"/>
              <w:left w:w="15" w:type="dxa"/>
              <w:right w:w="15" w:type="dxa"/>
            </w:tcMar>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25%</w:t>
            </w:r>
          </w:p>
        </w:tc>
        <w:tc>
          <w:tcPr>
            <w:tcW w:w="2103" w:type="dxa"/>
            <w:vMerge w:val="continue"/>
            <w:tcMar>
              <w:top w:w="15" w:type="dxa"/>
              <w:left w:w="15" w:type="dxa"/>
              <w:right w:w="15" w:type="dxa"/>
            </w:tcMar>
            <w:vAlign w:val="center"/>
          </w:tcPr>
          <w:p>
            <w:pPr>
              <w:jc w:val="center"/>
              <w:rPr>
                <w:rFonts w:ascii="仿宋" w:hAnsi="仿宋" w:eastAsia="仿宋" w:cs="仿宋"/>
                <w:sz w:val="24"/>
              </w:rPr>
            </w:pPr>
          </w:p>
        </w:tc>
      </w:tr>
    </w:tbl>
    <w:p>
      <w:pPr>
        <w:rPr>
          <w:rFonts w:ascii="仿宋" w:hAnsi="仿宋" w:eastAsia="仿宋"/>
          <w:sz w:val="28"/>
          <w:szCs w:val="28"/>
        </w:rPr>
      </w:pPr>
    </w:p>
    <w:p>
      <w:pPr>
        <w:widowControl/>
        <w:numPr>
          <w:ilvl w:val="0"/>
          <w:numId w:val="2"/>
        </w:numPr>
        <w:spacing w:line="360" w:lineRule="auto"/>
        <w:ind w:firstLine="147"/>
        <w:jc w:val="left"/>
        <w:outlineLvl w:val="2"/>
        <w:rPr>
          <w:rFonts w:ascii="仿宋" w:hAnsi="仿宋" w:eastAsia="仿宋"/>
          <w:sz w:val="28"/>
          <w:szCs w:val="28"/>
        </w:rPr>
      </w:pPr>
      <w:r>
        <w:rPr>
          <w:rFonts w:hint="eastAsia" w:ascii="仿宋" w:hAnsi="仿宋" w:eastAsia="仿宋"/>
          <w:sz w:val="28"/>
          <w:szCs w:val="28"/>
        </w:rPr>
        <w:t>策划阶段</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阶段参赛选手定位为业务方。根据给定的背景资料，完成该项目的招标策划。招标策划为软件操作题，根据给定的招标工程项目信息资料，按照国家通用的工程招投标法律法规完成本项目招标方式的策划以及招标计划的编制。</w:t>
      </w:r>
    </w:p>
    <w:p>
      <w:pPr>
        <w:widowControl/>
        <w:numPr>
          <w:ilvl w:val="0"/>
          <w:numId w:val="2"/>
        </w:numPr>
        <w:spacing w:line="360" w:lineRule="auto"/>
        <w:ind w:firstLine="147"/>
        <w:jc w:val="left"/>
        <w:outlineLvl w:val="2"/>
        <w:rPr>
          <w:rFonts w:ascii="仿宋" w:hAnsi="仿宋" w:eastAsia="仿宋"/>
          <w:sz w:val="28"/>
          <w:szCs w:val="28"/>
        </w:rPr>
      </w:pPr>
      <w:r>
        <w:rPr>
          <w:rFonts w:hint="eastAsia" w:ascii="仿宋" w:hAnsi="仿宋" w:eastAsia="仿宋"/>
          <w:sz w:val="28"/>
          <w:szCs w:val="28"/>
        </w:rPr>
        <w:t>预算阶段</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本阶段参赛选手定位为招标人。根据给定的资料，完成该项目的建筑与装饰计量、工程量清单计价以及招标文件编制三个环节。</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1）建筑与装饰计量</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根据给定的CAD图纸结合给定的“案例工程”，应用广联达BIM土建计量平台GTJ2018（推荐采用CAD导图结合手工绘制进行建模），依据《工程量清单计价规范》（GB50500-2013）、《房屋建筑与装饰工程工程量计算规范》(GB50854-2013)和江苏省建筑与装饰工程计价定额(201</w:t>
      </w:r>
      <w:r>
        <w:rPr>
          <w:rFonts w:ascii="仿宋" w:hAnsi="仿宋" w:eastAsia="仿宋"/>
          <w:sz w:val="28"/>
          <w:szCs w:val="28"/>
        </w:rPr>
        <w:t>4</w:t>
      </w:r>
      <w:r>
        <w:rPr>
          <w:rFonts w:hint="eastAsia" w:ascii="仿宋" w:hAnsi="仿宋" w:eastAsia="仿宋"/>
          <w:sz w:val="28"/>
          <w:szCs w:val="28"/>
        </w:rPr>
        <w:t>)、16G101-1、2、3平法规则进行模型建立，并套取清单和定额，最终完成指定范围工程量的计算。</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2）工程量清单计价</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根据给定的计价文件和试题要求，通过广联达GCCP5.0软件完成土建工程量清单计价文件的编制。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3）招标文件编制</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根据给定的项目背景资料，通过广联达电子招标文件编制工具完成一份项目招标文件的编制。</w:t>
      </w:r>
    </w:p>
    <w:p>
      <w:pPr>
        <w:widowControl/>
        <w:numPr>
          <w:ilvl w:val="0"/>
          <w:numId w:val="2"/>
        </w:numPr>
        <w:spacing w:line="360" w:lineRule="auto"/>
        <w:ind w:firstLine="147"/>
        <w:jc w:val="left"/>
        <w:outlineLvl w:val="2"/>
        <w:rPr>
          <w:rFonts w:ascii="仿宋" w:hAnsi="仿宋" w:eastAsia="仿宋"/>
          <w:sz w:val="28"/>
          <w:szCs w:val="28"/>
        </w:rPr>
      </w:pPr>
      <w:r>
        <w:rPr>
          <w:rFonts w:hint="eastAsia" w:ascii="仿宋" w:hAnsi="仿宋" w:eastAsia="仿宋"/>
          <w:sz w:val="28"/>
          <w:szCs w:val="28"/>
        </w:rPr>
        <w:t>施工阶段</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阶段参赛选手定位为施工方。依据试题要求，将给定的土建模型、场地模型、计价文件和进度计划文件导入到BIM5D中实现数据集成，完成案例模型与进度、成本等数据的关联，根据给定的签证、洽商、变更等文件完成相关工作，进而进行三算对比，最终完成各类数据的提取。</w:t>
      </w:r>
    </w:p>
    <w:p>
      <w:pPr>
        <w:spacing w:line="360" w:lineRule="auto"/>
        <w:rPr>
          <w:rFonts w:ascii="仿宋" w:hAnsi="仿宋" w:eastAsia="仿宋"/>
          <w:sz w:val="28"/>
          <w:szCs w:val="28"/>
        </w:rPr>
      </w:pPr>
    </w:p>
    <w:p>
      <w:pPr>
        <w:tabs>
          <w:tab w:val="left" w:pos="3315"/>
        </w:tabs>
        <w:outlineLvl w:val="0"/>
        <w:rPr>
          <w:rFonts w:ascii="仿宋_GB2312" w:eastAsia="仿宋_GB2312"/>
          <w:b/>
          <w:color w:val="000000"/>
          <w:sz w:val="28"/>
          <w:szCs w:val="28"/>
        </w:rPr>
      </w:pPr>
      <w:r>
        <w:rPr>
          <w:rFonts w:hint="eastAsia" w:ascii="仿宋_GB2312" w:eastAsia="仿宋_GB2312"/>
          <w:b/>
          <w:color w:val="000000"/>
          <w:sz w:val="28"/>
          <w:szCs w:val="28"/>
        </w:rPr>
        <w:t>五</w:t>
      </w:r>
      <w:r>
        <w:rPr>
          <w:rFonts w:ascii="仿宋_GB2312" w:eastAsia="仿宋_GB2312"/>
          <w:b/>
          <w:color w:val="000000"/>
          <w:sz w:val="28"/>
          <w:szCs w:val="28"/>
        </w:rPr>
        <w:t>、竞赛软件及硬件</w:t>
      </w:r>
    </w:p>
    <w:p>
      <w:pPr>
        <w:spacing w:line="360" w:lineRule="auto"/>
        <w:ind w:firstLine="562" w:firstLineChars="200"/>
        <w:outlineLvl w:val="2"/>
        <w:rPr>
          <w:rStyle w:val="17"/>
          <w:rFonts w:ascii="仿宋" w:hAnsi="仿宋" w:eastAsia="仿宋"/>
          <w:color w:val="000000" w:themeColor="text1"/>
          <w:sz w:val="28"/>
          <w:szCs w:val="28"/>
          <w14:textFill>
            <w14:solidFill>
              <w14:schemeClr w14:val="tx1"/>
            </w14:solidFill>
          </w14:textFill>
        </w:rPr>
      </w:pPr>
      <w:r>
        <w:rPr>
          <w:rStyle w:val="17"/>
          <w:rFonts w:hint="eastAsia" w:ascii="仿宋" w:hAnsi="仿宋" w:eastAsia="仿宋"/>
          <w:color w:val="000000" w:themeColor="text1"/>
          <w:sz w:val="28"/>
          <w:szCs w:val="28"/>
          <w14:textFill>
            <w14:solidFill>
              <w14:schemeClr w14:val="tx1"/>
            </w14:solidFill>
          </w14:textFill>
        </w:rPr>
        <w:t>（一）</w:t>
      </w:r>
      <w:r>
        <w:rPr>
          <w:rStyle w:val="17"/>
          <w:rFonts w:ascii="仿宋" w:hAnsi="仿宋" w:eastAsia="仿宋"/>
          <w:color w:val="000000" w:themeColor="text1"/>
          <w:sz w:val="28"/>
          <w:szCs w:val="28"/>
          <w14:textFill>
            <w14:solidFill>
              <w14:schemeClr w14:val="tx1"/>
            </w14:solidFill>
          </w14:textFill>
        </w:rPr>
        <w:t>竞赛软件</w:t>
      </w:r>
    </w:p>
    <w:p>
      <w:pPr>
        <w:spacing w:line="360" w:lineRule="auto"/>
        <w:ind w:firstLine="566"/>
        <w:rPr>
          <w:rFonts w:ascii="仿宋" w:hAnsi="仿宋" w:eastAsia="仿宋"/>
          <w:sz w:val="28"/>
          <w:szCs w:val="28"/>
        </w:rPr>
      </w:pPr>
      <w:r>
        <w:rPr>
          <w:rFonts w:ascii="仿宋" w:hAnsi="仿宋" w:eastAsia="仿宋"/>
          <w:sz w:val="28"/>
          <w:szCs w:val="28"/>
        </w:rPr>
        <w:t>软件使用</w:t>
      </w:r>
      <w:r>
        <w:rPr>
          <w:rFonts w:hint="eastAsia" w:ascii="仿宋" w:hAnsi="仿宋" w:eastAsia="仿宋"/>
          <w:sz w:val="28"/>
          <w:szCs w:val="28"/>
        </w:rPr>
        <w:t>列表</w:t>
      </w:r>
      <w:r>
        <w:rPr>
          <w:rFonts w:ascii="仿宋" w:hAnsi="仿宋" w:eastAsia="仿宋"/>
          <w:sz w:val="28"/>
          <w:szCs w:val="28"/>
        </w:rPr>
        <w:t>如下：</w:t>
      </w:r>
    </w:p>
    <w:p>
      <w:pPr>
        <w:spacing w:line="360" w:lineRule="auto"/>
        <w:ind w:firstLine="566"/>
        <w:rPr>
          <w:rFonts w:ascii="仿宋" w:hAnsi="仿宋" w:eastAsia="仿宋"/>
          <w:sz w:val="28"/>
          <w:szCs w:val="28"/>
        </w:rPr>
      </w:pPr>
      <w:r>
        <w:rPr>
          <w:rFonts w:hint="eastAsia" w:ascii="仿宋" w:hAnsi="仿宋" w:eastAsia="仿宋"/>
          <w:sz w:val="28"/>
          <w:szCs w:val="28"/>
        </w:rPr>
        <w:t>1、广联达BIM土建计量平台GTJ2018</w:t>
      </w:r>
    </w:p>
    <w:p>
      <w:pPr>
        <w:spacing w:line="360" w:lineRule="auto"/>
        <w:ind w:firstLine="566"/>
        <w:rPr>
          <w:rFonts w:ascii="仿宋" w:hAnsi="仿宋" w:eastAsia="仿宋"/>
          <w:sz w:val="28"/>
          <w:szCs w:val="28"/>
        </w:rPr>
      </w:pPr>
      <w:r>
        <w:rPr>
          <w:rFonts w:hint="eastAsia" w:ascii="仿宋" w:hAnsi="仿宋" w:eastAsia="仿宋"/>
          <w:sz w:val="28"/>
          <w:szCs w:val="28"/>
        </w:rPr>
        <w:t>2、广联达云计价平台GCCP5.0</w:t>
      </w:r>
    </w:p>
    <w:p>
      <w:pPr>
        <w:spacing w:line="360" w:lineRule="auto"/>
        <w:ind w:firstLine="566"/>
        <w:rPr>
          <w:rFonts w:ascii="仿宋" w:hAnsi="仿宋" w:eastAsia="仿宋"/>
          <w:sz w:val="28"/>
          <w:szCs w:val="28"/>
        </w:rPr>
      </w:pPr>
      <w:r>
        <w:rPr>
          <w:rFonts w:hint="eastAsia" w:ascii="仿宋" w:hAnsi="仿宋" w:eastAsia="仿宋"/>
          <w:sz w:val="28"/>
          <w:szCs w:val="28"/>
        </w:rPr>
        <w:t>3、广联达BIM5D3.5</w:t>
      </w:r>
    </w:p>
    <w:p>
      <w:pPr>
        <w:spacing w:line="360" w:lineRule="auto"/>
        <w:ind w:firstLine="566"/>
        <w:rPr>
          <w:rFonts w:ascii="仿宋" w:hAnsi="仿宋" w:eastAsia="仿宋"/>
          <w:sz w:val="28"/>
          <w:szCs w:val="28"/>
        </w:rPr>
      </w:pPr>
      <w:r>
        <w:rPr>
          <w:rFonts w:hint="eastAsia" w:ascii="仿宋" w:hAnsi="仿宋" w:eastAsia="仿宋"/>
          <w:sz w:val="28"/>
          <w:szCs w:val="28"/>
        </w:rPr>
        <w:t>4、广联达工程招投标沙盘执行评测系统V3.0</w:t>
      </w:r>
    </w:p>
    <w:p>
      <w:pPr>
        <w:spacing w:line="360" w:lineRule="auto"/>
        <w:ind w:firstLine="566"/>
        <w:rPr>
          <w:rFonts w:ascii="仿宋" w:hAnsi="仿宋" w:eastAsia="仿宋"/>
          <w:sz w:val="28"/>
          <w:szCs w:val="28"/>
        </w:rPr>
      </w:pPr>
      <w:r>
        <w:rPr>
          <w:rFonts w:hint="eastAsia" w:ascii="仿宋" w:hAnsi="仿宋" w:eastAsia="仿宋"/>
          <w:sz w:val="28"/>
          <w:szCs w:val="28"/>
        </w:rPr>
        <w:t>5、广联达电子招标文件编制工具V6.0</w:t>
      </w:r>
    </w:p>
    <w:p>
      <w:pPr>
        <w:spacing w:line="360" w:lineRule="auto"/>
        <w:ind w:firstLine="566"/>
        <w:rPr>
          <w:rFonts w:ascii="仿宋" w:hAnsi="仿宋" w:eastAsia="仿宋"/>
          <w:sz w:val="28"/>
          <w:szCs w:val="28"/>
        </w:rPr>
      </w:pPr>
      <w:r>
        <w:rPr>
          <w:rFonts w:hint="eastAsia" w:ascii="仿宋" w:hAnsi="仿宋" w:eastAsia="仿宋"/>
          <w:sz w:val="28"/>
          <w:szCs w:val="28"/>
        </w:rPr>
        <w:t>6、广联达云加密锁驱动程序3.8.576.3376版本及以上版本</w:t>
      </w:r>
    </w:p>
    <w:p>
      <w:pPr>
        <w:spacing w:line="360" w:lineRule="auto"/>
        <w:ind w:firstLine="566"/>
        <w:rPr>
          <w:rFonts w:ascii="仿宋" w:hAnsi="仿宋" w:eastAsia="仿宋"/>
          <w:sz w:val="28"/>
          <w:szCs w:val="28"/>
        </w:rPr>
      </w:pPr>
      <w:r>
        <w:rPr>
          <w:rFonts w:hint="eastAsia" w:ascii="仿宋" w:hAnsi="仿宋" w:eastAsia="仿宋"/>
          <w:sz w:val="28"/>
          <w:szCs w:val="28"/>
        </w:rPr>
        <w:t>7、广联达测评认证系统4.0</w:t>
      </w:r>
    </w:p>
    <w:p>
      <w:pPr>
        <w:spacing w:line="360" w:lineRule="auto"/>
        <w:ind w:firstLine="566"/>
        <w:rPr>
          <w:rFonts w:ascii="仿宋" w:hAnsi="仿宋" w:eastAsia="仿宋"/>
          <w:sz w:val="28"/>
          <w:szCs w:val="28"/>
        </w:rPr>
      </w:pPr>
      <w:r>
        <w:rPr>
          <w:rFonts w:hint="eastAsia" w:ascii="仿宋" w:hAnsi="仿宋" w:eastAsia="仿宋"/>
          <w:sz w:val="28"/>
          <w:szCs w:val="28"/>
        </w:rPr>
        <w:t>（以上软件请从比赛交流QQ群内下载正式版比赛软件）</w:t>
      </w:r>
    </w:p>
    <w:p>
      <w:pPr>
        <w:spacing w:line="360" w:lineRule="auto"/>
        <w:rPr>
          <w:rFonts w:ascii="仿宋" w:hAnsi="仿宋" w:eastAsia="仿宋"/>
          <w:sz w:val="28"/>
          <w:szCs w:val="28"/>
        </w:rPr>
      </w:pPr>
    </w:p>
    <w:p>
      <w:pPr>
        <w:numPr>
          <w:ilvl w:val="0"/>
          <w:numId w:val="3"/>
        </w:numPr>
        <w:spacing w:line="360" w:lineRule="auto"/>
        <w:outlineLvl w:val="2"/>
        <w:rPr>
          <w:rStyle w:val="17"/>
          <w:rFonts w:ascii="仿宋" w:hAnsi="仿宋" w:eastAsia="仿宋"/>
          <w:sz w:val="28"/>
          <w:szCs w:val="28"/>
        </w:rPr>
      </w:pPr>
      <w:r>
        <w:rPr>
          <w:rStyle w:val="17"/>
          <w:rFonts w:ascii="仿宋" w:hAnsi="仿宋" w:eastAsia="仿宋"/>
          <w:sz w:val="28"/>
          <w:szCs w:val="28"/>
        </w:rPr>
        <w:t>竞赛硬件</w:t>
      </w:r>
    </w:p>
    <w:p>
      <w:pPr>
        <w:ind w:left="567"/>
        <w:rPr>
          <w:rFonts w:ascii="仿宋" w:hAnsi="仿宋" w:eastAsia="仿宋"/>
          <w:sz w:val="28"/>
          <w:szCs w:val="28"/>
        </w:rPr>
      </w:pPr>
      <w:r>
        <w:rPr>
          <w:rFonts w:hint="eastAsia" w:ascii="仿宋" w:hAnsi="仿宋" w:eastAsia="仿宋"/>
          <w:sz w:val="28"/>
          <w:szCs w:val="28"/>
        </w:rPr>
        <w:t>1、院校自行准备比赛电脑，须能连接外网，必须配备网络摄像头;</w:t>
      </w:r>
    </w:p>
    <w:p>
      <w:pPr>
        <w:ind w:left="567"/>
        <w:rPr>
          <w:rFonts w:ascii="仿宋" w:hAnsi="仿宋" w:eastAsia="仿宋"/>
          <w:sz w:val="28"/>
          <w:szCs w:val="28"/>
        </w:rPr>
      </w:pPr>
      <w:r>
        <w:rPr>
          <w:rFonts w:hint="eastAsia" w:ascii="仿宋" w:hAnsi="仿宋" w:eastAsia="仿宋"/>
          <w:sz w:val="28"/>
          <w:szCs w:val="28"/>
        </w:rPr>
        <w:t xml:space="preserve">2、计算机，配置不低于 4G 内存，100GB 硬盘，1G 显卡， USB 接口，Win7/Win10 64 位系 统，网速不低于 </w:t>
      </w:r>
      <w:r>
        <w:rPr>
          <w:rFonts w:ascii="仿宋" w:hAnsi="仿宋" w:eastAsia="仿宋"/>
          <w:sz w:val="28"/>
          <w:szCs w:val="28"/>
        </w:rPr>
        <w:t>2</w:t>
      </w:r>
      <w:r>
        <w:rPr>
          <w:rFonts w:hint="eastAsia" w:ascii="仿宋" w:hAnsi="仿宋" w:eastAsia="仿宋"/>
          <w:sz w:val="28"/>
          <w:szCs w:val="28"/>
        </w:rPr>
        <w:t>0M;</w:t>
      </w:r>
    </w:p>
    <w:p>
      <w:pPr>
        <w:ind w:left="567"/>
        <w:rPr>
          <w:rFonts w:ascii="仿宋" w:hAnsi="仿宋" w:eastAsia="仿宋"/>
          <w:sz w:val="28"/>
          <w:szCs w:val="28"/>
        </w:rPr>
      </w:pPr>
      <w:r>
        <w:rPr>
          <w:rFonts w:hint="eastAsia" w:ascii="仿宋" w:hAnsi="仿宋" w:eastAsia="仿宋"/>
          <w:sz w:val="28"/>
          <w:szCs w:val="28"/>
        </w:rPr>
        <w:t>3、参赛学生如用笔记本参赛的话，必须自备一台备用机，以便在决赛过程中出现问题可以及时调换;</w:t>
      </w:r>
    </w:p>
    <w:p>
      <w:pPr>
        <w:ind w:left="567"/>
        <w:rPr>
          <w:rFonts w:ascii="仿宋" w:hAnsi="仿宋" w:eastAsia="仿宋"/>
          <w:sz w:val="28"/>
          <w:szCs w:val="28"/>
        </w:rPr>
      </w:pPr>
      <w:r>
        <w:rPr>
          <w:rFonts w:hint="eastAsia" w:ascii="仿宋" w:hAnsi="仿宋" w:eastAsia="仿宋"/>
          <w:sz w:val="28"/>
          <w:szCs w:val="28"/>
        </w:rPr>
        <w:t xml:space="preserve">上述设备须由参赛院校在赛前自行调试完毕并及时反馈给大赛组委会; </w:t>
      </w:r>
    </w:p>
    <w:p>
      <w:pPr>
        <w:ind w:left="567"/>
        <w:rPr>
          <w:rFonts w:ascii="仿宋" w:hAnsi="仿宋" w:eastAsia="仿宋"/>
          <w:sz w:val="28"/>
          <w:szCs w:val="28"/>
        </w:rPr>
      </w:pPr>
      <w:r>
        <w:rPr>
          <w:rFonts w:hint="eastAsia" w:ascii="仿宋" w:hAnsi="仿宋" w:eastAsia="仿宋"/>
          <w:sz w:val="28"/>
          <w:szCs w:val="28"/>
        </w:rPr>
        <w:t>不支持使用配置：</w:t>
      </w:r>
    </w:p>
    <w:p>
      <w:pPr>
        <w:ind w:left="567"/>
        <w:rPr>
          <w:rFonts w:ascii="仿宋" w:hAnsi="仿宋" w:eastAsia="仿宋"/>
          <w:sz w:val="28"/>
          <w:szCs w:val="28"/>
        </w:rPr>
      </w:pPr>
      <w:r>
        <w:rPr>
          <w:rFonts w:hint="eastAsia" w:ascii="仿宋" w:hAnsi="仿宋" w:eastAsia="仿宋"/>
          <w:sz w:val="28"/>
          <w:szCs w:val="28"/>
        </w:rPr>
        <w:t>系统：XP系统，苹果系统</w:t>
      </w:r>
    </w:p>
    <w:p>
      <w:pPr>
        <w:ind w:left="567"/>
        <w:rPr>
          <w:rFonts w:ascii="仿宋" w:hAnsi="仿宋" w:eastAsia="仿宋"/>
          <w:sz w:val="28"/>
          <w:szCs w:val="28"/>
        </w:rPr>
      </w:pPr>
      <w:r>
        <w:rPr>
          <w:rFonts w:hint="eastAsia" w:ascii="仿宋" w:hAnsi="仿宋" w:eastAsia="仿宋"/>
          <w:sz w:val="28"/>
          <w:szCs w:val="28"/>
        </w:rPr>
        <w:t>配置：内存低于4G的电脑；</w:t>
      </w:r>
    </w:p>
    <w:p>
      <w:pPr>
        <w:ind w:left="567"/>
        <w:rPr>
          <w:rFonts w:ascii="仿宋_GB2312" w:eastAsia="仿宋_GB2312"/>
          <w:color w:val="000000"/>
          <w:sz w:val="28"/>
          <w:szCs w:val="28"/>
        </w:rPr>
      </w:pPr>
      <w:r>
        <w:rPr>
          <w:rFonts w:hint="eastAsia" w:ascii="仿宋_GB2312" w:eastAsia="仿宋_GB2312"/>
          <w:color w:val="000000"/>
          <w:sz w:val="28"/>
          <w:szCs w:val="28"/>
        </w:rPr>
        <w:t>2、</w:t>
      </w:r>
      <w:r>
        <w:rPr>
          <w:rFonts w:ascii="仿宋_GB2312" w:eastAsia="仿宋_GB2312"/>
          <w:color w:val="000000"/>
          <w:sz w:val="28"/>
          <w:szCs w:val="28"/>
        </w:rPr>
        <w:t>加密锁</w:t>
      </w:r>
    </w:p>
    <w:p>
      <w:pPr>
        <w:ind w:firstLine="560" w:firstLineChars="200"/>
        <w:rPr>
          <w:rFonts w:ascii="仿宋_GB2312" w:eastAsia="仿宋_GB2312"/>
          <w:color w:val="000000"/>
          <w:sz w:val="28"/>
          <w:szCs w:val="28"/>
        </w:rPr>
      </w:pPr>
      <w:r>
        <w:rPr>
          <w:rFonts w:ascii="仿宋_GB2312" w:eastAsia="仿宋_GB2312"/>
          <w:color w:val="000000"/>
          <w:sz w:val="28"/>
          <w:szCs w:val="28"/>
        </w:rPr>
        <w:t>备赛练习加密锁</w:t>
      </w:r>
      <w:r>
        <w:rPr>
          <w:rFonts w:hint="eastAsia" w:ascii="仿宋_GB2312" w:eastAsia="仿宋_GB2312"/>
          <w:color w:val="000000"/>
          <w:sz w:val="28"/>
          <w:szCs w:val="28"/>
        </w:rPr>
        <w:t>及</w:t>
      </w:r>
      <w:r>
        <w:rPr>
          <w:rFonts w:ascii="仿宋_GB2312" w:eastAsia="仿宋_GB2312"/>
          <w:color w:val="000000"/>
          <w:sz w:val="28"/>
          <w:szCs w:val="28"/>
        </w:rPr>
        <w:t>比赛现场</w:t>
      </w:r>
      <w:r>
        <w:rPr>
          <w:rFonts w:hint="eastAsia" w:ascii="仿宋_GB2312" w:eastAsia="仿宋_GB2312"/>
          <w:color w:val="000000"/>
          <w:sz w:val="28"/>
          <w:szCs w:val="28"/>
        </w:rPr>
        <w:t>锁</w:t>
      </w:r>
      <w:r>
        <w:rPr>
          <w:rFonts w:ascii="仿宋_GB2312" w:eastAsia="仿宋_GB2312"/>
          <w:color w:val="000000"/>
          <w:sz w:val="28"/>
          <w:szCs w:val="28"/>
        </w:rPr>
        <w:t>由广联达公司免费提供，</w:t>
      </w:r>
      <w:r>
        <w:rPr>
          <w:rFonts w:hint="eastAsia" w:ascii="仿宋_GB2312" w:eastAsia="仿宋_GB2312"/>
          <w:color w:val="000000"/>
          <w:sz w:val="28"/>
          <w:szCs w:val="28"/>
        </w:rPr>
        <w:t>备赛练习锁、比赛锁均为网络云锁</w:t>
      </w:r>
      <w:r>
        <w:rPr>
          <w:rFonts w:ascii="仿宋_GB2312" w:eastAsia="仿宋_GB2312"/>
          <w:color w:val="000000"/>
          <w:sz w:val="28"/>
          <w:szCs w:val="28"/>
        </w:rPr>
        <w:t>，</w:t>
      </w:r>
      <w:r>
        <w:rPr>
          <w:rFonts w:hint="eastAsia" w:ascii="仿宋_GB2312" w:eastAsia="仿宋_GB2312"/>
          <w:color w:val="000000"/>
          <w:sz w:val="28"/>
          <w:szCs w:val="28"/>
        </w:rPr>
        <w:t>报名</w:t>
      </w:r>
      <w:r>
        <w:rPr>
          <w:rFonts w:ascii="仿宋_GB2312" w:eastAsia="仿宋_GB2312"/>
          <w:color w:val="000000"/>
          <w:sz w:val="28"/>
          <w:szCs w:val="28"/>
        </w:rPr>
        <w:t>成功的学生及老师可</w:t>
      </w:r>
      <w:r>
        <w:rPr>
          <w:rFonts w:hint="eastAsia" w:ascii="仿宋_GB2312" w:eastAsia="仿宋_GB2312"/>
          <w:color w:val="000000"/>
          <w:sz w:val="28"/>
          <w:szCs w:val="28"/>
        </w:rPr>
        <w:t>获得</w:t>
      </w:r>
      <w:r>
        <w:rPr>
          <w:rFonts w:ascii="仿宋_GB2312" w:eastAsia="仿宋_GB2312"/>
          <w:color w:val="000000"/>
          <w:sz w:val="28"/>
          <w:szCs w:val="28"/>
        </w:rPr>
        <w:t>账号锁使用权，</w:t>
      </w:r>
      <w:r>
        <w:rPr>
          <w:rFonts w:hint="eastAsia" w:ascii="仿宋_GB2312" w:eastAsia="仿宋_GB2312"/>
          <w:color w:val="000000"/>
          <w:sz w:val="28"/>
          <w:szCs w:val="28"/>
        </w:rPr>
        <w:t>每人</w:t>
      </w:r>
      <w:r>
        <w:rPr>
          <w:rFonts w:ascii="仿宋_GB2312" w:eastAsia="仿宋_GB2312"/>
          <w:color w:val="000000"/>
          <w:sz w:val="28"/>
          <w:szCs w:val="28"/>
        </w:rPr>
        <w:t>一个，</w:t>
      </w:r>
      <w:r>
        <w:rPr>
          <w:rFonts w:hint="eastAsia" w:ascii="仿宋_GB2312" w:eastAsia="仿宋_GB2312"/>
          <w:color w:val="000000"/>
          <w:sz w:val="28"/>
          <w:szCs w:val="28"/>
        </w:rPr>
        <w:t>需在</w:t>
      </w:r>
      <w:r>
        <w:rPr>
          <w:rFonts w:ascii="仿宋_GB2312" w:eastAsia="仿宋_GB2312"/>
          <w:color w:val="000000"/>
          <w:sz w:val="28"/>
          <w:szCs w:val="28"/>
        </w:rPr>
        <w:t>联网情况下</w:t>
      </w:r>
      <w:r>
        <w:rPr>
          <w:rFonts w:hint="eastAsia" w:ascii="仿宋_GB2312" w:eastAsia="仿宋_GB2312"/>
          <w:color w:val="000000"/>
          <w:sz w:val="28"/>
          <w:szCs w:val="28"/>
        </w:rPr>
        <w:t>使用</w:t>
      </w:r>
      <w:r>
        <w:rPr>
          <w:rFonts w:ascii="仿宋_GB2312" w:eastAsia="仿宋_GB2312"/>
          <w:color w:val="000000"/>
          <w:sz w:val="28"/>
          <w:szCs w:val="28"/>
        </w:rPr>
        <w:t>。</w:t>
      </w:r>
    </w:p>
    <w:p>
      <w:pPr>
        <w:ind w:firstLine="560" w:firstLineChars="200"/>
        <w:rPr>
          <w:rFonts w:ascii="仿宋_GB2312" w:eastAsia="仿宋_GB2312"/>
          <w:color w:val="000000"/>
          <w:sz w:val="28"/>
          <w:szCs w:val="28"/>
        </w:rPr>
      </w:pPr>
    </w:p>
    <w:p>
      <w:pPr>
        <w:tabs>
          <w:tab w:val="left" w:pos="3315"/>
        </w:tabs>
        <w:outlineLvl w:val="0"/>
        <w:rPr>
          <w:rFonts w:ascii="仿宋_GB2312" w:eastAsia="仿宋_GB2312"/>
          <w:b/>
          <w:color w:val="000000"/>
          <w:sz w:val="28"/>
          <w:szCs w:val="28"/>
        </w:rPr>
      </w:pPr>
      <w:r>
        <w:rPr>
          <w:rFonts w:hint="eastAsia" w:ascii="仿宋_GB2312" w:eastAsia="仿宋_GB2312"/>
          <w:b/>
          <w:color w:val="000000"/>
          <w:sz w:val="28"/>
          <w:szCs w:val="28"/>
        </w:rPr>
        <w:t>六</w:t>
      </w:r>
      <w:r>
        <w:rPr>
          <w:rFonts w:ascii="仿宋_GB2312" w:eastAsia="仿宋_GB2312"/>
          <w:b/>
          <w:color w:val="000000"/>
          <w:sz w:val="28"/>
          <w:szCs w:val="28"/>
        </w:rPr>
        <w:t>、竞赛评分</w:t>
      </w:r>
    </w:p>
    <w:p>
      <w:pPr>
        <w:widowControl/>
        <w:numPr>
          <w:ilvl w:val="0"/>
          <w:numId w:val="4"/>
        </w:numPr>
        <w:spacing w:line="360" w:lineRule="auto"/>
        <w:ind w:left="0" w:right="-340" w:firstLine="567"/>
        <w:rPr>
          <w:rFonts w:ascii="仿宋" w:hAnsi="仿宋" w:eastAsia="仿宋"/>
          <w:sz w:val="28"/>
          <w:szCs w:val="28"/>
        </w:rPr>
      </w:pPr>
      <w:r>
        <w:rPr>
          <w:rFonts w:ascii="仿宋" w:hAnsi="仿宋" w:eastAsia="仿宋"/>
          <w:sz w:val="28"/>
          <w:szCs w:val="28"/>
        </w:rPr>
        <w:t>评分方式</w:t>
      </w:r>
    </w:p>
    <w:p>
      <w:pPr>
        <w:widowControl/>
        <w:spacing w:line="360" w:lineRule="auto"/>
        <w:ind w:right="-340" w:firstLine="700" w:firstLineChars="250"/>
        <w:rPr>
          <w:rFonts w:ascii="仿宋" w:hAnsi="仿宋" w:eastAsia="仿宋"/>
          <w:sz w:val="28"/>
          <w:szCs w:val="28"/>
        </w:rPr>
      </w:pPr>
      <w:r>
        <w:rPr>
          <w:rFonts w:hint="eastAsia" w:ascii="仿宋" w:hAnsi="仿宋" w:eastAsia="仿宋"/>
          <w:sz w:val="28"/>
          <w:szCs w:val="28"/>
        </w:rPr>
        <w:t>奖项排名以“考试系统”中评分结果(自动评分，以参赛团队填写或上传的答案文件为评分依据)为依据。</w:t>
      </w:r>
    </w:p>
    <w:p>
      <w:pPr>
        <w:widowControl/>
        <w:spacing w:line="360" w:lineRule="auto"/>
        <w:ind w:right="-340" w:firstLine="700" w:firstLineChars="250"/>
        <w:rPr>
          <w:rFonts w:ascii="仿宋" w:hAnsi="仿宋" w:eastAsia="仿宋"/>
          <w:sz w:val="28"/>
          <w:szCs w:val="28"/>
        </w:rPr>
      </w:pPr>
      <w:r>
        <w:rPr>
          <w:rFonts w:hint="eastAsia" w:ascii="仿宋" w:hAnsi="仿宋" w:eastAsia="仿宋"/>
          <w:sz w:val="28"/>
          <w:szCs w:val="28"/>
        </w:rPr>
        <w:t>竞赛以实操技能考核为主，团队比赛前需进行合理分工（详见下文“团队组建”说明），每个子赛项作答人数不限，以单人完成作答的最高分为子赛项成绩，各子赛项实操成绩加权汇总为团队最终成绩。</w:t>
      </w:r>
    </w:p>
    <w:p>
      <w:pPr>
        <w:widowControl/>
        <w:spacing w:line="360" w:lineRule="auto"/>
        <w:ind w:right="-340" w:firstLine="565" w:firstLineChars="202"/>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评分细则</w:t>
      </w:r>
    </w:p>
    <w:p>
      <w:pPr>
        <w:spacing w:line="360" w:lineRule="auto"/>
        <w:ind w:firstLine="565" w:firstLineChars="202"/>
        <w:rPr>
          <w:rFonts w:ascii="仿宋" w:hAnsi="仿宋" w:eastAsia="仿宋"/>
          <w:sz w:val="28"/>
          <w:szCs w:val="28"/>
        </w:rPr>
      </w:pPr>
      <w:r>
        <w:rPr>
          <w:rFonts w:hint="eastAsia" w:ascii="仿宋" w:hAnsi="仿宋" w:eastAsia="仿宋"/>
          <w:sz w:val="28"/>
          <w:szCs w:val="28"/>
        </w:rPr>
        <w:t>1、策划阶段：</w:t>
      </w:r>
    </w:p>
    <w:p>
      <w:pPr>
        <w:spacing w:line="360" w:lineRule="auto"/>
        <w:ind w:firstLine="565" w:firstLineChars="202"/>
        <w:rPr>
          <w:rFonts w:ascii="仿宋" w:hAnsi="仿宋" w:eastAsia="仿宋"/>
          <w:sz w:val="28"/>
          <w:szCs w:val="28"/>
        </w:rPr>
      </w:pPr>
      <w:r>
        <w:rPr>
          <w:rFonts w:hint="eastAsia" w:ascii="仿宋" w:hAnsi="仿宋" w:eastAsia="仿宋"/>
          <w:sz w:val="28"/>
          <w:szCs w:val="28"/>
        </w:rPr>
        <w:t>1）招标策划：结合招标工程信息资料，根据招标条件和招标方式、招标计划的准确性评判；</w:t>
      </w:r>
    </w:p>
    <w:p>
      <w:pPr>
        <w:spacing w:line="360" w:lineRule="auto"/>
        <w:ind w:firstLine="565" w:firstLineChars="20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、预算阶段：</w:t>
      </w:r>
    </w:p>
    <w:p>
      <w:pPr>
        <w:spacing w:line="360" w:lineRule="auto"/>
        <w:ind w:firstLine="565" w:firstLineChars="202"/>
        <w:rPr>
          <w:rFonts w:ascii="仿宋" w:hAnsi="仿宋" w:eastAsia="仿宋"/>
          <w:sz w:val="28"/>
          <w:szCs w:val="28"/>
        </w:rPr>
      </w:pPr>
      <w:r>
        <w:rPr>
          <w:rFonts w:hint="eastAsia" w:ascii="仿宋" w:hAnsi="仿宋" w:eastAsia="仿宋"/>
          <w:sz w:val="28"/>
          <w:szCs w:val="28"/>
        </w:rPr>
        <w:t>1）建筑与装饰工程量计算</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①钢筋工程量计算：按各类构件在每一层的钢筋量的准确率进行考核，如果计算得出的钢筋工程量与标准答案的误差在2%以内，该项得分为满分；误差在5%范围内，2%-5%区间得分线性分布；误差在5%以外，则该项不得分；</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②土建工程量计算：按清单在每一层的工程量的准确率进行考核，如果计算得出的土建工程量与标准答案的误差在2%以内，该项得分为满分；误差在5%范围内，2%-5%区间得分线性分布；误差在5%以外，则该项不得分。</w:t>
      </w:r>
    </w:p>
    <w:p>
      <w:pPr>
        <w:spacing w:line="360" w:lineRule="auto"/>
        <w:ind w:firstLine="565" w:firstLineChars="202"/>
        <w:rPr>
          <w:rFonts w:ascii="仿宋" w:hAnsi="仿宋" w:eastAsia="仿宋"/>
          <w:sz w:val="28"/>
          <w:szCs w:val="28"/>
        </w:rPr>
      </w:pPr>
      <w:r>
        <w:rPr>
          <w:rFonts w:hint="eastAsia" w:ascii="仿宋" w:hAnsi="仿宋" w:eastAsia="仿宋"/>
          <w:sz w:val="28"/>
          <w:szCs w:val="28"/>
        </w:rPr>
        <w:t>2）建筑工程清单计价</w:t>
      </w:r>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按每条清单的综合单价的准确率进行考核，针对于每条清单如果计算得出的综合单价与标准答案的误差在2%以内，该项得分为满分；误差在5%范围内，2%-5%区间得分线性分布；误差在5%以外，则该项不得分。</w:t>
      </w:r>
    </w:p>
    <w:p>
      <w:pPr>
        <w:widowControl/>
        <w:spacing w:line="360" w:lineRule="auto"/>
        <w:ind w:left="600"/>
        <w:jc w:val="left"/>
        <w:rPr>
          <w:rFonts w:ascii="仿宋" w:hAnsi="仿宋" w:eastAsia="仿宋"/>
          <w:sz w:val="28"/>
          <w:szCs w:val="28"/>
        </w:rPr>
      </w:pPr>
      <w:r>
        <w:rPr>
          <w:rFonts w:hint="eastAsia" w:ascii="仿宋" w:hAnsi="仿宋" w:eastAsia="仿宋"/>
          <w:sz w:val="28"/>
          <w:szCs w:val="28"/>
        </w:rPr>
        <w:t>3）招标文件编制</w:t>
      </w:r>
    </w:p>
    <w:p>
      <w:pPr>
        <w:widowControl/>
        <w:spacing w:line="360" w:lineRule="auto"/>
        <w:ind w:left="142" w:firstLine="456" w:firstLineChars="163"/>
        <w:jc w:val="left"/>
        <w:rPr>
          <w:rFonts w:ascii="仿宋" w:hAnsi="仿宋" w:eastAsia="仿宋"/>
          <w:sz w:val="28"/>
          <w:szCs w:val="28"/>
        </w:rPr>
      </w:pPr>
      <w:r>
        <w:rPr>
          <w:rFonts w:hint="eastAsia" w:ascii="仿宋" w:hAnsi="仿宋" w:eastAsia="仿宋"/>
          <w:sz w:val="28"/>
          <w:szCs w:val="28"/>
        </w:rPr>
        <w:t>结合招标工程信息资料，根据招标文件填写内容的完整性及准确性评判。</w:t>
      </w:r>
    </w:p>
    <w:p>
      <w:pPr>
        <w:widowControl/>
        <w:spacing w:line="360" w:lineRule="auto"/>
        <w:ind w:left="600"/>
        <w:jc w:val="left"/>
        <w:rPr>
          <w:rFonts w:ascii="仿宋" w:hAnsi="仿宋" w:eastAsia="仿宋"/>
          <w:sz w:val="28"/>
          <w:szCs w:val="28"/>
        </w:rPr>
      </w:pPr>
      <w:r>
        <w:rPr>
          <w:rFonts w:hint="eastAsia" w:ascii="仿宋" w:hAnsi="仿宋" w:eastAsia="仿宋"/>
          <w:sz w:val="28"/>
          <w:szCs w:val="28"/>
        </w:rPr>
        <w:t>3、施工阶段</w:t>
      </w:r>
    </w:p>
    <w:p>
      <w:pPr>
        <w:widowControl/>
        <w:spacing w:line="360" w:lineRule="auto"/>
        <w:ind w:firstLine="565" w:firstLineChars="202"/>
        <w:jc w:val="left"/>
        <w:rPr>
          <w:rFonts w:ascii="仿宋" w:hAnsi="仿宋" w:eastAsia="仿宋"/>
          <w:sz w:val="28"/>
          <w:szCs w:val="28"/>
        </w:rPr>
      </w:pPr>
      <w:r>
        <w:rPr>
          <w:rFonts w:hint="eastAsia" w:ascii="仿宋" w:hAnsi="仿宋" w:eastAsia="仿宋"/>
          <w:sz w:val="28"/>
          <w:szCs w:val="28"/>
        </w:rPr>
        <w:t>1）BIM5D成本管理：按题目要求中指定的数据提取及保存的准确性进行评分，如果提取及保存的相关数据与标准答案的误差在2%以内，该项得分为满分；误差在5%范围内，2%-5%区间得分线性分布；误差在5%以外，则该项不得分。</w:t>
      </w:r>
    </w:p>
    <w:p>
      <w:pPr>
        <w:spacing w:line="360" w:lineRule="auto"/>
        <w:ind w:firstLine="602" w:firstLineChars="200"/>
        <w:jc w:val="left"/>
        <w:rPr>
          <w:rFonts w:ascii="仿宋" w:hAnsi="仿宋" w:eastAsia="仿宋" w:cs="宋体"/>
          <w:b/>
          <w:bCs/>
          <w:sz w:val="30"/>
          <w:szCs w:val="30"/>
        </w:rPr>
      </w:pPr>
      <w:r>
        <w:rPr>
          <w:rFonts w:hint="eastAsia" w:ascii="仿宋" w:hAnsi="仿宋" w:eastAsia="仿宋" w:cs="宋体"/>
          <w:b/>
          <w:bCs/>
          <w:sz w:val="30"/>
          <w:szCs w:val="30"/>
        </w:rPr>
        <w:t>总分满分为100分，具体总分组成如下：</w:t>
      </w:r>
    </w:p>
    <w:p>
      <w:pPr>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总分=招标策划等×10%+建筑与装饰工程量计算×20%+建筑工程清单计价×20%+招标文件编制×25%+BIM5D成本管理×25%</w:t>
      </w:r>
    </w:p>
    <w:p>
      <w:pPr>
        <w:spacing w:line="360" w:lineRule="auto"/>
        <w:ind w:firstLine="560" w:firstLineChars="200"/>
        <w:jc w:val="left"/>
        <w:rPr>
          <w:rFonts w:hint="eastAsia" w:ascii="仿宋" w:hAnsi="仿宋" w:eastAsia="仿宋"/>
          <w:sz w:val="28"/>
          <w:szCs w:val="28"/>
        </w:rPr>
      </w:pPr>
    </w:p>
    <w:p>
      <w:pPr>
        <w:tabs>
          <w:tab w:val="left" w:pos="3315"/>
        </w:tabs>
        <w:outlineLvl w:val="0"/>
        <w:rPr>
          <w:rFonts w:ascii="仿宋_GB2312" w:eastAsia="仿宋_GB2312"/>
          <w:b/>
          <w:color w:val="auto"/>
          <w:sz w:val="28"/>
          <w:szCs w:val="28"/>
        </w:rPr>
      </w:pPr>
      <w:r>
        <w:rPr>
          <w:rFonts w:hint="eastAsia" w:ascii="仿宋_GB2312" w:eastAsia="仿宋_GB2312"/>
          <w:b/>
          <w:color w:val="auto"/>
          <w:sz w:val="28"/>
          <w:szCs w:val="28"/>
        </w:rPr>
        <w:t>七</w:t>
      </w:r>
      <w:r>
        <w:rPr>
          <w:rFonts w:ascii="仿宋_GB2312" w:eastAsia="仿宋_GB2312"/>
          <w:b/>
          <w:color w:val="auto"/>
          <w:sz w:val="28"/>
          <w:szCs w:val="28"/>
        </w:rPr>
        <w:t>、竞赛奖项</w:t>
      </w:r>
      <w:bookmarkStart w:id="6" w:name="_GoBack"/>
      <w:bookmarkEnd w:id="6"/>
    </w:p>
    <w:p>
      <w:pPr>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本届竞赛设置一等奖、二等奖及三等奖，三个奖项级别，</w:t>
      </w:r>
      <w:r>
        <w:rPr>
          <w:rFonts w:hint="eastAsia" w:ascii="仿宋" w:hAnsi="仿宋" w:eastAsia="仿宋"/>
          <w:color w:val="auto"/>
          <w:sz w:val="28"/>
          <w:szCs w:val="28"/>
        </w:rPr>
        <w:t>每个获奖团队的指导教师可获得优秀指导教师奖。</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整体获奖比例为一等奖10%、二等奖20%、三等奖30%。</w:t>
      </w:r>
    </w:p>
    <w:p>
      <w:pPr>
        <w:ind w:firstLine="560" w:firstLineChars="200"/>
        <w:rPr>
          <w:rFonts w:hint="eastAsia" w:ascii="仿宋" w:hAnsi="仿宋" w:eastAsia="仿宋"/>
          <w:color w:val="FF0000"/>
          <w:sz w:val="28"/>
          <w:szCs w:val="28"/>
        </w:rPr>
      </w:pPr>
    </w:p>
    <w:p>
      <w:pPr>
        <w:tabs>
          <w:tab w:val="left" w:pos="3315"/>
        </w:tabs>
        <w:outlineLvl w:val="0"/>
        <w:rPr>
          <w:rFonts w:ascii="仿宋_GB2312" w:eastAsia="仿宋_GB2312"/>
          <w:b/>
          <w:color w:val="000000"/>
          <w:sz w:val="28"/>
          <w:szCs w:val="28"/>
        </w:rPr>
      </w:pPr>
      <w:r>
        <w:rPr>
          <w:rFonts w:hint="eastAsia" w:ascii="仿宋_GB2312" w:eastAsia="仿宋_GB2312"/>
          <w:b/>
          <w:color w:val="000000"/>
          <w:sz w:val="28"/>
          <w:szCs w:val="28"/>
        </w:rPr>
        <w:t>八、团队组建</w:t>
      </w:r>
    </w:p>
    <w:p>
      <w:pPr>
        <w:widowControl/>
        <w:jc w:val="left"/>
      </w:pPr>
      <w:r>
        <w:rPr>
          <w:rFonts w:hint="eastAsia" w:ascii="仿宋" w:hAnsi="仿宋" w:eastAsia="仿宋"/>
          <w:sz w:val="28"/>
          <w:szCs w:val="28"/>
        </w:rPr>
        <w:t>（一）项目团队组建建议</w:t>
      </w:r>
      <w:r>
        <w:rPr>
          <w:rFonts w:hint="eastAsia" w:ascii="宋体" w:hAnsi="宋体" w:cs="宋体"/>
          <w:b/>
          <w:color w:val="000000"/>
          <w:kern w:val="0"/>
          <w:sz w:val="28"/>
          <w:szCs w:val="28"/>
          <w:lang w:bidi="ar"/>
        </w:rPr>
        <w:t xml:space="preserve"> </w:t>
      </w:r>
    </w:p>
    <w:p>
      <w:pPr>
        <w:spacing w:line="360" w:lineRule="auto"/>
        <w:ind w:firstLine="420" w:firstLineChars="150"/>
        <w:rPr>
          <w:rFonts w:ascii="仿宋" w:hAnsi="仿宋" w:eastAsia="仿宋"/>
          <w:sz w:val="28"/>
          <w:szCs w:val="28"/>
        </w:rPr>
      </w:pPr>
      <w:r>
        <w:rPr>
          <w:rFonts w:hint="eastAsia" w:ascii="仿宋" w:hAnsi="仿宋" w:eastAsia="仿宋"/>
          <w:sz w:val="28"/>
          <w:szCs w:val="28"/>
        </w:rPr>
        <w:t>每个团队由</w:t>
      </w:r>
      <w:r>
        <w:rPr>
          <w:rFonts w:ascii="仿宋" w:hAnsi="仿宋" w:eastAsia="仿宋"/>
          <w:sz w:val="28"/>
          <w:szCs w:val="28"/>
        </w:rPr>
        <w:t>3</w:t>
      </w:r>
      <w:r>
        <w:rPr>
          <w:rFonts w:hint="eastAsia" w:ascii="仿宋" w:hAnsi="仿宋" w:eastAsia="仿宋"/>
          <w:sz w:val="28"/>
          <w:szCs w:val="28"/>
        </w:rPr>
        <w:t>位成员组成，模拟赛及正赛均要求团队分工协作完成。比赛前由组长明确小组成员各自任务分工（比赛过程当中启动防作弊系统，不能进行小组内交流），要求每位小组成员按时保质保量地完成自己的任务分工。</w:t>
      </w:r>
    </w:p>
    <w:p>
      <w:pPr>
        <w:widowControl/>
        <w:jc w:val="left"/>
        <w:rPr>
          <w:rFonts w:ascii="仿宋" w:hAnsi="仿宋" w:eastAsia="仿宋"/>
          <w:sz w:val="28"/>
          <w:szCs w:val="28"/>
        </w:rPr>
      </w:pPr>
      <w:r>
        <w:rPr>
          <w:rFonts w:hint="eastAsia" w:ascii="仿宋" w:hAnsi="仿宋" w:eastAsia="仿宋"/>
          <w:sz w:val="28"/>
          <w:szCs w:val="28"/>
        </w:rPr>
        <w:t xml:space="preserve">（二）项目团队任务分工与合作原则 </w:t>
      </w:r>
    </w:p>
    <w:p>
      <w:pPr>
        <w:widowControl/>
        <w:jc w:val="left"/>
      </w:pPr>
      <w:r>
        <w:rPr>
          <w:rFonts w:ascii="仿宋" w:hAnsi="仿宋" w:eastAsia="仿宋"/>
          <w:sz w:val="28"/>
          <w:szCs w:val="28"/>
        </w:rPr>
        <w:t>1</w:t>
      </w:r>
      <w:r>
        <w:rPr>
          <w:rFonts w:hint="eastAsia" w:ascii="仿宋" w:hAnsi="仿宋" w:eastAsia="仿宋"/>
          <w:sz w:val="28"/>
          <w:szCs w:val="28"/>
        </w:rPr>
        <w:t>、项目团队任务分工</w:t>
      </w:r>
      <w:r>
        <w:rPr>
          <w:rFonts w:hint="eastAsia" w:ascii="宋体" w:hAnsi="宋体" w:cs="宋体"/>
          <w:b/>
          <w:color w:val="000000"/>
          <w:kern w:val="0"/>
          <w:sz w:val="24"/>
          <w:lang w:bidi="ar"/>
        </w:rPr>
        <w:t xml:space="preserve"> </w:t>
      </w:r>
    </w:p>
    <w:p>
      <w:pPr>
        <w:spacing w:line="360" w:lineRule="auto"/>
        <w:ind w:firstLine="425" w:firstLineChars="152"/>
        <w:rPr>
          <w:rFonts w:ascii="仿宋" w:hAnsi="仿宋" w:eastAsia="仿宋"/>
          <w:sz w:val="28"/>
          <w:szCs w:val="28"/>
        </w:rPr>
      </w:pPr>
      <w:r>
        <w:rPr>
          <w:rFonts w:hint="eastAsia" w:ascii="仿宋" w:hAnsi="仿宋" w:eastAsia="仿宋"/>
          <w:sz w:val="28"/>
          <w:szCs w:val="28"/>
        </w:rPr>
        <w:t>模拟赛及正赛开始前，参赛团队指导教师（或组长）根据团队情况就“招标策划</w:t>
      </w:r>
      <w:r>
        <w:rPr>
          <w:rFonts w:ascii="仿宋" w:hAnsi="仿宋" w:eastAsia="仿宋"/>
          <w:sz w:val="28"/>
          <w:szCs w:val="28"/>
        </w:rPr>
        <w:t>”</w:t>
      </w:r>
      <w:r>
        <w:rPr>
          <w:rFonts w:hint="eastAsia" w:ascii="仿宋" w:hAnsi="仿宋" w:eastAsia="仿宋"/>
          <w:sz w:val="28"/>
          <w:szCs w:val="28"/>
        </w:rPr>
        <w:t>、“</w:t>
      </w:r>
      <w:r>
        <w:rPr>
          <w:rFonts w:hint="eastAsia"/>
        </w:rPr>
        <w:t xml:space="preserve"> </w:t>
      </w:r>
      <w:r>
        <w:rPr>
          <w:rFonts w:hint="eastAsia" w:ascii="仿宋" w:hAnsi="仿宋" w:eastAsia="仿宋"/>
          <w:sz w:val="28"/>
          <w:szCs w:val="28"/>
        </w:rPr>
        <w:t>建筑与装饰计量”、“</w:t>
      </w:r>
      <w:r>
        <w:rPr>
          <w:rFonts w:hint="eastAsia"/>
        </w:rPr>
        <w:t xml:space="preserve"> </w:t>
      </w:r>
      <w:r>
        <w:rPr>
          <w:rFonts w:hint="eastAsia" w:ascii="仿宋" w:hAnsi="仿宋" w:eastAsia="仿宋"/>
          <w:sz w:val="28"/>
          <w:szCs w:val="28"/>
        </w:rPr>
        <w:t>建筑工程清单计价”、“</w:t>
      </w:r>
      <w:r>
        <w:rPr>
          <w:rFonts w:hint="eastAsia"/>
        </w:rPr>
        <w:t xml:space="preserve"> </w:t>
      </w:r>
      <w:r>
        <w:rPr>
          <w:rFonts w:hint="eastAsia" w:ascii="仿宋" w:hAnsi="仿宋" w:eastAsia="仿宋"/>
          <w:sz w:val="28"/>
          <w:szCs w:val="28"/>
        </w:rPr>
        <w:t>招标文件编制”、“</w:t>
      </w:r>
      <w:r>
        <w:rPr>
          <w:rFonts w:hint="eastAsia"/>
        </w:rPr>
        <w:t xml:space="preserve"> </w:t>
      </w:r>
      <w:r>
        <w:rPr>
          <w:rFonts w:hint="eastAsia" w:ascii="仿宋" w:hAnsi="仿宋" w:eastAsia="仿宋"/>
          <w:sz w:val="28"/>
          <w:szCs w:val="28"/>
        </w:rPr>
        <w:t>BIM5D成本管理”五个子赛项进行详细的作答分工，分工原则为每个子赛项由单人独立完成，在以上原则下团队协作完成全部五个子赛项的比赛任务。</w:t>
      </w:r>
    </w:p>
    <w:p>
      <w:pPr>
        <w:widowControl/>
        <w:jc w:val="left"/>
        <w:rPr>
          <w:rFonts w:ascii="仿宋" w:hAnsi="仿宋" w:eastAsia="仿宋"/>
          <w:sz w:val="28"/>
          <w:szCs w:val="28"/>
        </w:rPr>
      </w:pPr>
      <w:r>
        <w:rPr>
          <w:rFonts w:hint="eastAsia" w:ascii="仿宋" w:hAnsi="仿宋" w:eastAsia="仿宋"/>
          <w:sz w:val="28"/>
          <w:szCs w:val="28"/>
        </w:rPr>
        <w:t>2、项目团队合作示例：</w:t>
      </w:r>
    </w:p>
    <w:p>
      <w:pPr>
        <w:spacing w:line="360" w:lineRule="auto"/>
        <w:ind w:firstLine="425" w:firstLineChars="152"/>
        <w:rPr>
          <w:rFonts w:ascii="仿宋" w:hAnsi="仿宋" w:eastAsia="仿宋"/>
          <w:sz w:val="28"/>
          <w:szCs w:val="28"/>
        </w:rPr>
      </w:pPr>
      <w:r>
        <w:rPr>
          <w:rFonts w:hint="eastAsia" w:ascii="仿宋" w:hAnsi="仿宋" w:eastAsia="仿宋"/>
          <w:sz w:val="28"/>
          <w:szCs w:val="28"/>
        </w:rPr>
        <w:t>1）上午场比赛：</w:t>
      </w:r>
    </w:p>
    <w:p>
      <w:pPr>
        <w:spacing w:line="360" w:lineRule="auto"/>
        <w:ind w:firstLine="425" w:firstLineChars="152"/>
        <w:rPr>
          <w:rFonts w:ascii="仿宋" w:hAnsi="仿宋" w:eastAsia="仿宋"/>
          <w:sz w:val="28"/>
          <w:szCs w:val="28"/>
        </w:rPr>
      </w:pPr>
      <w:r>
        <w:rPr>
          <w:rFonts w:hint="eastAsia" w:ascii="仿宋" w:hAnsi="仿宋" w:eastAsia="仿宋"/>
          <w:sz w:val="28"/>
          <w:szCs w:val="28"/>
        </w:rPr>
        <w:t>比赛内容：“招标策划”、“ 建筑与装饰计量”、“ 建筑工程清单计价”三个子赛项同时进行比赛；</w:t>
      </w:r>
    </w:p>
    <w:p>
      <w:pPr>
        <w:spacing w:line="360" w:lineRule="auto"/>
        <w:ind w:firstLine="425" w:firstLineChars="152"/>
        <w:rPr>
          <w:rFonts w:ascii="仿宋" w:hAnsi="仿宋" w:eastAsia="仿宋"/>
          <w:sz w:val="28"/>
          <w:szCs w:val="28"/>
        </w:rPr>
      </w:pPr>
      <w:r>
        <w:rPr>
          <w:rFonts w:hint="eastAsia" w:ascii="仿宋" w:hAnsi="仿宋" w:eastAsia="仿宋"/>
          <w:sz w:val="28"/>
          <w:szCs w:val="28"/>
        </w:rPr>
        <w:t>建议分工：参赛队员A独立负责“招标策划”子赛项的作答工作、参赛队员B独立负责“ 建筑与装饰计量”赛项的作答工作，参赛队员C独立负责“ 建筑工程清单计价”子赛项的作答工作，团队分工完成上午场次的比赛内容。</w:t>
      </w:r>
    </w:p>
    <w:p>
      <w:pPr>
        <w:spacing w:line="360" w:lineRule="auto"/>
        <w:ind w:firstLine="425" w:firstLineChars="15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）下午场比赛：</w:t>
      </w:r>
    </w:p>
    <w:p>
      <w:pPr>
        <w:spacing w:line="360" w:lineRule="auto"/>
        <w:ind w:firstLine="425" w:firstLineChars="152"/>
        <w:rPr>
          <w:rFonts w:ascii="仿宋" w:hAnsi="仿宋" w:eastAsia="仿宋"/>
          <w:sz w:val="28"/>
          <w:szCs w:val="28"/>
        </w:rPr>
      </w:pPr>
      <w:r>
        <w:rPr>
          <w:rFonts w:hint="eastAsia" w:ascii="仿宋" w:hAnsi="仿宋" w:eastAsia="仿宋"/>
          <w:sz w:val="28"/>
          <w:szCs w:val="28"/>
        </w:rPr>
        <w:t>比赛内容：“</w:t>
      </w:r>
      <w:r>
        <w:rPr>
          <w:rFonts w:hint="eastAsia"/>
        </w:rPr>
        <w:t xml:space="preserve"> </w:t>
      </w:r>
      <w:r>
        <w:rPr>
          <w:rFonts w:hint="eastAsia" w:ascii="仿宋" w:hAnsi="仿宋" w:eastAsia="仿宋"/>
          <w:sz w:val="28"/>
          <w:szCs w:val="28"/>
        </w:rPr>
        <w:t>招标文件编制”、“</w:t>
      </w:r>
      <w:r>
        <w:rPr>
          <w:rFonts w:hint="eastAsia"/>
        </w:rPr>
        <w:t xml:space="preserve"> </w:t>
      </w:r>
      <w:r>
        <w:rPr>
          <w:rFonts w:hint="eastAsia" w:ascii="仿宋" w:hAnsi="仿宋" w:eastAsia="仿宋"/>
          <w:sz w:val="28"/>
          <w:szCs w:val="28"/>
        </w:rPr>
        <w:t>BIM5D成本管理”两个子赛项同时进行比赛；</w:t>
      </w:r>
    </w:p>
    <w:p>
      <w:pPr>
        <w:spacing w:line="360" w:lineRule="auto"/>
        <w:ind w:firstLine="425" w:firstLineChars="152"/>
        <w:rPr>
          <w:rFonts w:ascii="仿宋" w:hAnsi="仿宋" w:eastAsia="仿宋"/>
          <w:sz w:val="28"/>
          <w:szCs w:val="28"/>
        </w:rPr>
      </w:pPr>
      <w:r>
        <w:rPr>
          <w:rFonts w:hint="eastAsia" w:ascii="仿宋" w:hAnsi="仿宋" w:eastAsia="仿宋"/>
          <w:sz w:val="28"/>
          <w:szCs w:val="28"/>
        </w:rPr>
        <w:t xml:space="preserve"> 建议分工：参赛队员A负责“</w:t>
      </w:r>
      <w:r>
        <w:rPr>
          <w:rFonts w:hint="eastAsia"/>
        </w:rPr>
        <w:t xml:space="preserve"> </w:t>
      </w:r>
      <w:r>
        <w:rPr>
          <w:rFonts w:hint="eastAsia" w:ascii="仿宋" w:hAnsi="仿宋" w:eastAsia="仿宋"/>
          <w:sz w:val="28"/>
          <w:szCs w:val="28"/>
        </w:rPr>
        <w:t>招标文件编制”子赛项的作答工作、参赛队员B负责“</w:t>
      </w:r>
      <w:r>
        <w:rPr>
          <w:rFonts w:hint="eastAsia"/>
        </w:rPr>
        <w:t xml:space="preserve"> </w:t>
      </w:r>
      <w:r>
        <w:rPr>
          <w:rFonts w:hint="eastAsia" w:ascii="仿宋" w:hAnsi="仿宋" w:eastAsia="仿宋"/>
          <w:sz w:val="28"/>
          <w:szCs w:val="28"/>
        </w:rPr>
        <w:t>BIM5D成本管理”赛项的作答工作，参赛队员C根据团队情况选择“</w:t>
      </w:r>
      <w:r>
        <w:rPr>
          <w:rFonts w:hint="eastAsia"/>
        </w:rPr>
        <w:t xml:space="preserve"> </w:t>
      </w:r>
      <w:r>
        <w:rPr>
          <w:rFonts w:hint="eastAsia" w:ascii="仿宋" w:hAnsi="仿宋" w:eastAsia="仿宋"/>
          <w:sz w:val="28"/>
          <w:szCs w:val="28"/>
        </w:rPr>
        <w:t>招标文件编制”或“</w:t>
      </w:r>
      <w:r>
        <w:rPr>
          <w:rFonts w:hint="eastAsia"/>
        </w:rPr>
        <w:t xml:space="preserve"> </w:t>
      </w:r>
      <w:r>
        <w:rPr>
          <w:rFonts w:hint="eastAsia" w:ascii="仿宋" w:hAnsi="仿宋" w:eastAsia="仿宋"/>
          <w:sz w:val="28"/>
          <w:szCs w:val="28"/>
        </w:rPr>
        <w:t>BIM5D成本管理”以增加所选科目的作答人数，从而使得参赛团队获得更好地单科目成绩，团队分工完成下午场次的比赛内容。</w:t>
      </w:r>
    </w:p>
    <w:p>
      <w:pPr>
        <w:spacing w:line="360" w:lineRule="auto"/>
        <w:ind w:left="420"/>
        <w:rPr>
          <w:rFonts w:ascii="仿宋" w:hAnsi="仿宋" w:eastAsia="仿宋"/>
          <w:sz w:val="28"/>
          <w:szCs w:val="28"/>
        </w:rPr>
      </w:pPr>
    </w:p>
    <w:p>
      <w:pPr>
        <w:tabs>
          <w:tab w:val="left" w:pos="3315"/>
        </w:tabs>
        <w:outlineLvl w:val="0"/>
        <w:rPr>
          <w:rFonts w:ascii="仿宋_GB2312" w:eastAsia="仿宋_GB2312"/>
          <w:b/>
          <w:color w:val="000000"/>
          <w:sz w:val="28"/>
          <w:szCs w:val="28"/>
        </w:rPr>
      </w:pPr>
      <w:r>
        <w:rPr>
          <w:rFonts w:hint="eastAsia" w:ascii="仿宋_GB2312" w:eastAsia="仿宋_GB2312"/>
          <w:b/>
          <w:color w:val="000000"/>
          <w:sz w:val="28"/>
          <w:szCs w:val="28"/>
        </w:rPr>
        <w:t>九、培训答疑</w:t>
      </w:r>
    </w:p>
    <w:p>
      <w:pPr>
        <w:numPr>
          <w:ilvl w:val="0"/>
          <w:numId w:val="5"/>
        </w:numPr>
        <w:spacing w:line="360" w:lineRule="auto"/>
        <w:outlineLvl w:val="2"/>
        <w:rPr>
          <w:rStyle w:val="17"/>
          <w:rFonts w:ascii="仿宋" w:hAnsi="仿宋" w:eastAsia="仿宋"/>
          <w:sz w:val="28"/>
          <w:szCs w:val="28"/>
        </w:rPr>
      </w:pPr>
      <w:r>
        <w:rPr>
          <w:rStyle w:val="17"/>
          <w:rFonts w:hint="eastAsia" w:ascii="仿宋" w:hAnsi="仿宋" w:eastAsia="仿宋"/>
          <w:sz w:val="28"/>
          <w:szCs w:val="28"/>
        </w:rPr>
        <w:t>在线学习</w:t>
      </w: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建筑云课为本次赛事的官方学习平台，可以在“省赛学习专区”获取本次比赛各模块的专属课程。</w:t>
      </w:r>
    </w:p>
    <w:p>
      <w:pPr>
        <w:ind w:left="562" w:firstLine="1400" w:firstLineChars="5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3305175</wp:posOffset>
                </wp:positionH>
                <wp:positionV relativeFrom="paragraph">
                  <wp:posOffset>1163955</wp:posOffset>
                </wp:positionV>
                <wp:extent cx="609600" cy="295275"/>
                <wp:effectExtent l="0" t="0" r="0" b="9525"/>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9600" cy="295275"/>
                        </a:xfrm>
                        <a:prstGeom prst="rect">
                          <a:avLst/>
                        </a:prstGeom>
                        <a:solidFill>
                          <a:srgbClr val="FFFFFF"/>
                        </a:solidFill>
                        <a:ln w="9525">
                          <a:noFill/>
                          <a:miter lim="800000"/>
                        </a:ln>
                      </wps:spPr>
                      <wps:txbx>
                        <w:txbxContent>
                          <w:p>
                            <w:r>
                              <w:rPr>
                                <w:rFonts w:hint="eastAsia"/>
                              </w:rPr>
                              <w:t>教师端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0.25pt;margin-top:91.65pt;height:23.25pt;width:48pt;z-index:251660288;mso-width-relative:page;mso-height-relative:page;" fillcolor="#FFFFFF" filled="t" stroked="f" coordsize="21600,21600" o:gfxdata="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ABHa2QAAAAsB&#10;AAAPAAAAAAAAAAEAIAAAACIAAABkcnMvZG93bnJldi54bWxQSwECFAAUAAAACACHTuJAhTF1KBoC&#10;AAADBAAADgAAAAAAAAABACAAAAAoAQAAZHJzL2Uyb0RvYy54bWxQSwUGAAAAAAYABgBZAQAAtAUA&#10;AAAA&#10;">
                <v:fill on="t" focussize="0,0"/>
                <v:stroke on="f" miterlimit="8" joinstyle="miter"/>
                <v:imagedata o:title=""/>
                <o:lock v:ext="edit" aspectratio="f"/>
                <v:textbox>
                  <w:txbxContent>
                    <w:p>
                      <w:r>
                        <w:rPr>
                          <w:rFonts w:hint="eastAsia"/>
                        </w:rPr>
                        <w:t>教师端</w:t>
                      </w:r>
                    </w:p>
                  </w:txbxContent>
                </v:textbox>
              </v:shape>
            </w:pict>
          </mc:Fallback>
        </mc:AlternateContent>
      </w:r>
      <w:r>
        <w:rPr>
          <w:rFonts w:ascii="仿宋_GB2312" w:eastAsia="仿宋_GB2312"/>
          <w:color w:val="000000"/>
          <w:sz w:val="28"/>
          <w:szCs w:val="28"/>
        </w:rPr>
        <mc:AlternateContent>
          <mc:Choice Requires="wps">
            <w:drawing>
              <wp:anchor distT="45720" distB="45720" distL="114300" distR="114300" simplePos="0" relativeHeight="251659264" behindDoc="0" locked="0" layoutInCell="1" allowOverlap="1">
                <wp:simplePos x="0" y="0"/>
                <wp:positionH relativeFrom="column">
                  <wp:posOffset>1454150</wp:posOffset>
                </wp:positionH>
                <wp:positionV relativeFrom="paragraph">
                  <wp:posOffset>1174750</wp:posOffset>
                </wp:positionV>
                <wp:extent cx="609600" cy="1404620"/>
                <wp:effectExtent l="0" t="0" r="0" b="63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ln>
                      </wps:spPr>
                      <wps:txbx>
                        <w:txbxContent>
                          <w:p>
                            <w:r>
                              <w:rPr>
                                <w:rFonts w:hint="eastAsia"/>
                              </w:rPr>
                              <w:t>学生端</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14.5pt;margin-top:92.5pt;height:110.6pt;width:48pt;z-index:251659264;mso-width-relative:page;mso-height-relative:margin;mso-height-percent:200;" fillcolor="#FFFFFF" filled="t" stroked="f" coordsize="21600,21600" o:gfxdata="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xpFW2AAA&#10;AAsBAAAPAAAAAAAAAAEAIAAAACIAAABkcnMvZG93bnJldi54bWxQSwECFAAUAAAACACHTuJAwwxa&#10;WB4CAAAGBAAADgAAAAAAAAABACAAAAAnAQAAZHJzL2Uyb0RvYy54bWxQSwUGAAAAAAYABgBZAQAA&#10;twUAAAAA&#10;">
                <v:fill on="t" focussize="0,0"/>
                <v:stroke on="f" miterlimit="8" joinstyle="miter"/>
                <v:imagedata o:title=""/>
                <o:lock v:ext="edit" aspectratio="f"/>
                <v:textbox style="mso-fit-shape-to-text:t;">
                  <w:txbxContent>
                    <w:p>
                      <w:r>
                        <w:rPr>
                          <w:rFonts w:hint="eastAsia"/>
                        </w:rPr>
                        <w:t>学生端</w:t>
                      </w:r>
                    </w:p>
                  </w:txbxContent>
                </v:textbox>
              </v:shape>
            </w:pict>
          </mc:Fallback>
        </mc:AlternateContent>
      </w:r>
      <w:r>
        <w:rPr>
          <w:rFonts w:ascii="仿宋_GB2312" w:eastAsia="仿宋_GB2312"/>
          <w:color w:val="000000"/>
          <w:sz w:val="28"/>
          <w:szCs w:val="28"/>
        </w:rPr>
        <w:drawing>
          <wp:inline distT="0" distB="0" distL="0" distR="0">
            <wp:extent cx="1066800" cy="1066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066800" cy="1066800"/>
                    </a:xfrm>
                    <a:prstGeom prst="rect">
                      <a:avLst/>
                    </a:prstGeom>
                  </pic:spPr>
                </pic:pic>
              </a:graphicData>
            </a:graphic>
          </wp:inline>
        </w:drawing>
      </w:r>
      <w:r>
        <w:rPr>
          <w:rFonts w:ascii="仿宋_GB2312" w:eastAsia="仿宋_GB2312"/>
          <w:color w:val="000000"/>
          <w:sz w:val="28"/>
          <w:szCs w:val="28"/>
        </w:rPr>
        <w:t xml:space="preserve">         </w:t>
      </w:r>
      <w:r>
        <w:rPr>
          <w:rFonts w:ascii="仿宋_GB2312" w:eastAsia="仿宋_GB2312"/>
          <w:color w:val="000000"/>
          <w:sz w:val="28"/>
          <w:szCs w:val="28"/>
        </w:rPr>
        <w:drawing>
          <wp:inline distT="0" distB="0" distL="0" distR="0">
            <wp:extent cx="1066800" cy="1066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066800" cy="1066800"/>
                    </a:xfrm>
                    <a:prstGeom prst="rect">
                      <a:avLst/>
                    </a:prstGeom>
                  </pic:spPr>
                </pic:pic>
              </a:graphicData>
            </a:graphic>
          </wp:inline>
        </w:drawing>
      </w:r>
    </w:p>
    <w:p>
      <w:pPr>
        <w:ind w:firstLine="560" w:firstLineChars="200"/>
        <w:rPr>
          <w:rFonts w:ascii="仿宋_GB2312" w:eastAsia="仿宋_GB2312"/>
          <w:color w:val="000000"/>
          <w:sz w:val="28"/>
          <w:szCs w:val="28"/>
        </w:rPr>
      </w:pPr>
    </w:p>
    <w:p>
      <w:pPr>
        <w:ind w:firstLine="560" w:firstLineChars="200"/>
        <w:rPr>
          <w:rFonts w:ascii="仿宋_GB2312" w:eastAsia="仿宋_GB2312"/>
          <w:color w:val="000000"/>
          <w:sz w:val="28"/>
          <w:szCs w:val="28"/>
        </w:rPr>
      </w:pPr>
      <w:r>
        <w:rPr>
          <w:rFonts w:hint="eastAsia" w:ascii="仿宋_GB2312" w:eastAsia="仿宋_GB2312"/>
          <w:color w:val="000000"/>
          <w:sz w:val="28"/>
          <w:szCs w:val="28"/>
        </w:rPr>
        <w:t>根据您的身份选择教师端或学生端二维码进行下载安装，安装成功后，进入到“我的-活动专区-省赛学习专区”，选择相应的学习内容。</w:t>
      </w:r>
    </w:p>
    <w:p>
      <w:pPr>
        <w:numPr>
          <w:ilvl w:val="0"/>
          <w:numId w:val="5"/>
        </w:numPr>
        <w:spacing w:line="360" w:lineRule="auto"/>
        <w:outlineLvl w:val="2"/>
        <w:rPr>
          <w:rFonts w:ascii="仿宋" w:hAnsi="仿宋" w:eastAsia="仿宋"/>
          <w:b/>
          <w:bCs/>
          <w:kern w:val="28"/>
          <w:sz w:val="28"/>
          <w:szCs w:val="28"/>
        </w:rPr>
      </w:pPr>
      <w:r>
        <w:rPr>
          <w:rStyle w:val="17"/>
          <w:rFonts w:hint="eastAsia" w:ascii="仿宋" w:hAnsi="仿宋" w:eastAsia="仿宋"/>
          <w:sz w:val="28"/>
          <w:szCs w:val="28"/>
        </w:rPr>
        <w:t>大赛</w:t>
      </w:r>
      <w:r>
        <w:rPr>
          <w:rStyle w:val="17"/>
          <w:rFonts w:ascii="仿宋" w:hAnsi="仿宋" w:eastAsia="仿宋"/>
          <w:sz w:val="28"/>
          <w:szCs w:val="28"/>
        </w:rPr>
        <w:t>答疑</w:t>
      </w:r>
    </w:p>
    <w:p>
      <w:pPr>
        <w:ind w:firstLine="560" w:firstLineChars="200"/>
        <w:rPr>
          <w:rFonts w:ascii="仿宋_GB2312" w:eastAsia="仿宋_GB2312"/>
          <w:color w:val="000000"/>
          <w:sz w:val="28"/>
          <w:szCs w:val="28"/>
        </w:rPr>
      </w:pPr>
      <w:r>
        <w:rPr>
          <w:rFonts w:ascii="仿宋_GB2312" w:eastAsia="仿宋_GB2312"/>
          <w:color w:val="000000"/>
          <w:sz w:val="28"/>
          <w:szCs w:val="28"/>
        </w:rPr>
        <w:t>大赛组委会安排专人负责交流答疑群的日常问题答疑及收集归纳，</w:t>
      </w:r>
      <w:r>
        <w:rPr>
          <w:rFonts w:hint="eastAsia" w:ascii="仿宋_GB2312" w:eastAsia="仿宋_GB2312"/>
          <w:color w:val="000000"/>
          <w:sz w:val="28"/>
          <w:szCs w:val="28"/>
        </w:rPr>
        <w:t>指导教师</w:t>
      </w:r>
      <w:r>
        <w:rPr>
          <w:rFonts w:ascii="仿宋_GB2312" w:eastAsia="仿宋_GB2312"/>
          <w:color w:val="000000"/>
          <w:sz w:val="28"/>
          <w:szCs w:val="28"/>
        </w:rPr>
        <w:t>请加入</w:t>
      </w:r>
      <w:bookmarkStart w:id="4" w:name="OLE_LINK3"/>
      <w:bookmarkStart w:id="5" w:name="OLE_LINK4"/>
      <w:r>
        <w:rPr>
          <w:rFonts w:hint="eastAsia" w:ascii="仿宋_GB2312" w:eastAsia="仿宋_GB2312"/>
          <w:color w:val="000000"/>
          <w:sz w:val="28"/>
          <w:szCs w:val="28"/>
        </w:rPr>
        <w:t>2</w:t>
      </w:r>
      <w:r>
        <w:rPr>
          <w:rFonts w:ascii="仿宋_GB2312" w:eastAsia="仿宋_GB2312"/>
          <w:color w:val="000000"/>
          <w:sz w:val="28"/>
          <w:szCs w:val="28"/>
        </w:rPr>
        <w:t>020</w:t>
      </w:r>
      <w:r>
        <w:rPr>
          <w:rFonts w:hint="eastAsia" w:ascii="仿宋_GB2312" w:eastAsia="仿宋_GB2312"/>
          <w:color w:val="000000"/>
          <w:sz w:val="28"/>
          <w:szCs w:val="28"/>
        </w:rPr>
        <w:t>年江苏</w:t>
      </w:r>
      <w:r>
        <w:rPr>
          <w:rFonts w:ascii="仿宋_GB2312" w:eastAsia="仿宋_GB2312"/>
          <w:color w:val="000000"/>
          <w:sz w:val="28"/>
          <w:szCs w:val="28"/>
        </w:rPr>
        <w:t>高校</w:t>
      </w:r>
      <w:r>
        <w:rPr>
          <w:rFonts w:hint="eastAsia" w:ascii="仿宋_GB2312" w:eastAsia="仿宋_GB2312"/>
          <w:color w:val="000000"/>
          <w:sz w:val="28"/>
          <w:szCs w:val="28"/>
        </w:rPr>
        <w:t>B</w:t>
      </w:r>
      <w:r>
        <w:rPr>
          <w:rFonts w:ascii="仿宋_GB2312" w:eastAsia="仿宋_GB2312"/>
          <w:color w:val="000000"/>
          <w:sz w:val="28"/>
          <w:szCs w:val="28"/>
        </w:rPr>
        <w:t>IM</w:t>
      </w:r>
      <w:r>
        <w:rPr>
          <w:rFonts w:hint="eastAsia" w:ascii="仿宋_GB2312" w:eastAsia="仿宋_GB2312"/>
          <w:color w:val="000000"/>
          <w:sz w:val="28"/>
          <w:szCs w:val="28"/>
        </w:rPr>
        <w:t>技能大赛Q</w:t>
      </w:r>
      <w:r>
        <w:rPr>
          <w:rFonts w:ascii="仿宋_GB2312" w:eastAsia="仿宋_GB2312"/>
          <w:color w:val="000000"/>
          <w:sz w:val="28"/>
          <w:szCs w:val="28"/>
        </w:rPr>
        <w:t>Q</w:t>
      </w:r>
      <w:r>
        <w:rPr>
          <w:rFonts w:hint="eastAsia" w:ascii="仿宋_GB2312" w:eastAsia="仿宋_GB2312"/>
          <w:color w:val="000000"/>
          <w:sz w:val="28"/>
          <w:szCs w:val="28"/>
        </w:rPr>
        <w:t>交流</w:t>
      </w:r>
      <w:r>
        <w:rPr>
          <w:rFonts w:ascii="仿宋_GB2312" w:eastAsia="仿宋_GB2312"/>
          <w:color w:val="000000"/>
          <w:sz w:val="28"/>
          <w:szCs w:val="28"/>
        </w:rPr>
        <w:t>群</w:t>
      </w:r>
      <w:bookmarkEnd w:id="4"/>
      <w:bookmarkEnd w:id="5"/>
      <w:r>
        <w:rPr>
          <w:rFonts w:ascii="仿宋_GB2312" w:eastAsia="仿宋_GB2312"/>
          <w:color w:val="000000"/>
          <w:sz w:val="28"/>
          <w:szCs w:val="28"/>
        </w:rPr>
        <w:t>（qq</w:t>
      </w:r>
      <w:r>
        <w:rPr>
          <w:rFonts w:hint="eastAsia" w:ascii="仿宋_GB2312" w:eastAsia="仿宋_GB2312"/>
          <w:color w:val="000000"/>
          <w:sz w:val="28"/>
          <w:szCs w:val="28"/>
        </w:rPr>
        <w:t>：</w:t>
      </w:r>
      <w:r>
        <w:rPr>
          <w:rFonts w:ascii="仿宋_GB2312" w:eastAsia="仿宋_GB2312"/>
          <w:color w:val="000000"/>
          <w:sz w:val="28"/>
          <w:szCs w:val="28"/>
        </w:rPr>
        <w:t>556380741)</w:t>
      </w:r>
      <w:r>
        <w:rPr>
          <w:rFonts w:hint="eastAsia" w:ascii="仿宋_GB2312" w:eastAsia="仿宋_GB2312"/>
          <w:color w:val="000000"/>
          <w:sz w:val="28"/>
          <w:szCs w:val="28"/>
        </w:rPr>
        <w:t>。</w:t>
      </w:r>
    </w:p>
    <w:p>
      <w:pPr>
        <w:tabs>
          <w:tab w:val="left" w:pos="3315"/>
        </w:tabs>
        <w:outlineLvl w:val="0"/>
        <w:rPr>
          <w:rFonts w:ascii="仿宋_GB2312" w:eastAsia="仿宋_GB2312"/>
          <w:b/>
          <w:color w:val="000000"/>
          <w:sz w:val="28"/>
          <w:szCs w:val="28"/>
        </w:rPr>
      </w:pPr>
      <w:r>
        <w:rPr>
          <w:rFonts w:hint="eastAsia" w:ascii="仿宋_GB2312" w:eastAsia="仿宋_GB2312"/>
          <w:b/>
          <w:color w:val="000000"/>
          <w:sz w:val="28"/>
          <w:szCs w:val="28"/>
        </w:rPr>
        <w:t>十、争议及解决</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1、比赛严禁作弊行为，一经发现个人或团队作弊，如替考、交头接耳等，经组委会核实无误后，取消作弊者个人成绩，取消团队获奖资格; </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2、申诉应在比赛结束后</w:t>
      </w: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14:textFill>
            <w14:solidFill>
              <w14:schemeClr w14:val="tx1"/>
            </w14:solidFill>
          </w14:textFill>
        </w:rPr>
        <w:t>小时内提出，超过时效不予受理。申诉时，应按照规定的程序由参赛队指导教师向竞赛评审组递交书面申诉报告。报告应对申诉事件的现象、发生的时间、涉及到的人员、申诉依据与理由等进行充分、实事求是的叙述。事实依据不充分、仅凭主观臆断的申诉将不予受理，在未得到竞赛评审组正式回复前参赛团队不得在竞赛Q</w:t>
      </w:r>
      <w:r>
        <w:rPr>
          <w:rFonts w:ascii="仿宋_GB2312" w:eastAsia="仿宋_GB2312"/>
          <w:color w:val="000000" w:themeColor="text1"/>
          <w:sz w:val="28"/>
          <w:szCs w:val="28"/>
          <w14:textFill>
            <w14:solidFill>
              <w14:schemeClr w14:val="tx1"/>
            </w14:solidFill>
          </w14:textFill>
        </w:rPr>
        <w:t>Q</w:t>
      </w:r>
      <w:r>
        <w:rPr>
          <w:rFonts w:hint="eastAsia" w:ascii="仿宋_GB2312" w:eastAsia="仿宋_GB2312"/>
          <w:color w:val="000000" w:themeColor="text1"/>
          <w:sz w:val="28"/>
          <w:szCs w:val="28"/>
          <w14:textFill>
            <w14:solidFill>
              <w14:schemeClr w14:val="tx1"/>
            </w14:solidFill>
          </w14:textFill>
        </w:rPr>
        <w:t>群等其他渠道以任何形式的方式对未经确认的信息进行传播，由此造成的损失由参赛院校承担并取消其参加大赛所获奖项及权益：</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申述方式：通过邮件的方式提交电子版申诉报告（含参赛团队联系方式），发送至邮箱：</w:t>
      </w:r>
      <w:r>
        <w:fldChar w:fldCharType="begin"/>
      </w:r>
      <w:r>
        <w:instrText xml:space="preserve"> HYPERLINK "mailto:dasaizhongcaichu@163.com" </w:instrText>
      </w:r>
      <w:r>
        <w:fldChar w:fldCharType="separate"/>
      </w:r>
      <w:r>
        <w:rPr>
          <w:rStyle w:val="12"/>
          <w:rFonts w:ascii="仿宋_GB2312" w:eastAsia="仿宋_GB2312"/>
          <w:color w:val="000000" w:themeColor="text1"/>
          <w:sz w:val="28"/>
          <w:szCs w:val="28"/>
          <w14:textFill>
            <w14:solidFill>
              <w14:schemeClr w14:val="tx1"/>
            </w14:solidFill>
          </w14:textFill>
        </w:rPr>
        <w:t>dasaizhongcaichu@163.com</w:t>
      </w:r>
      <w:r>
        <w:rPr>
          <w:rStyle w:val="12"/>
          <w:rFonts w:ascii="仿宋_GB2312" w:eastAsia="仿宋_GB2312"/>
          <w:color w:val="000000" w:themeColor="text1"/>
          <w:sz w:val="28"/>
          <w:szCs w:val="28"/>
          <w14:textFill>
            <w14:solidFill>
              <w14:schemeClr w14:val="tx1"/>
            </w14:solidFill>
          </w14:textFill>
        </w:rPr>
        <w:fldChar w:fldCharType="end"/>
      </w:r>
      <w:r>
        <w:rPr>
          <w:rFonts w:hint="eastAsia" w:ascii="仿宋_GB2312" w:eastAsia="仿宋_GB2312"/>
          <w:color w:val="000000" w:themeColor="text1"/>
          <w:sz w:val="28"/>
          <w:szCs w:val="28"/>
          <w14:textFill>
            <w14:solidFill>
              <w14:schemeClr w14:val="tx1"/>
            </w14:solidFill>
          </w14:textFill>
        </w:rPr>
        <w:t>，工作组将在收到申诉报告后及时进行答复；</w:t>
      </w:r>
    </w:p>
    <w:p>
      <w:pPr>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、赛项设竞赛评审组接受由代表队领队提出的对裁判结果等方面问题的申诉。竞赛评审组在接到申诉后的</w:t>
      </w: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14:textFill>
            <w14:solidFill>
              <w14:schemeClr w14:val="tx1"/>
            </w14:solidFill>
          </w14:textFill>
        </w:rPr>
        <w:t>小时内组织复议，并及时反馈复议结果。竞赛评审组的仲裁结果为最终结果。</w:t>
      </w:r>
    </w:p>
    <w:p>
      <w:pPr>
        <w:ind w:firstLine="425" w:firstLineChars="152"/>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、由于学校机房及个人电脑自身原因(如停电、断网、电脑硬件导致的死机等)造成的考试不成功，院校及个人自行负责。</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5686" w:y="52"/>
      <w:rPr>
        <w:rStyle w:val="11"/>
      </w:rPr>
    </w:pPr>
    <w:r>
      <w:rPr>
        <w:rStyle w:val="11"/>
      </w:rPr>
      <w:fldChar w:fldCharType="begin"/>
    </w:r>
    <w:r>
      <w:rPr>
        <w:rStyle w:val="11"/>
      </w:rPr>
      <w:instrText xml:space="preserve">PAGE  </w:instrText>
    </w:r>
    <w:r>
      <w:rPr>
        <w:rStyle w:val="11"/>
      </w:rPr>
      <w:fldChar w:fldCharType="separate"/>
    </w:r>
    <w:r>
      <w:rPr>
        <w:rStyle w:val="11"/>
      </w:rPr>
      <w:t>10</w:t>
    </w:r>
    <w:r>
      <w:rPr>
        <w:rStyle w:val="11"/>
      </w:rP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japaneseCounting"/>
      <w:suff w:val="space"/>
      <w:lvlText w:val="(%1)"/>
      <w:lvlJc w:val="left"/>
      <w:pPr>
        <w:ind w:left="420" w:hanging="420"/>
        <w:jc w:val="both"/>
      </w:pPr>
      <w:rPr>
        <w:w w:val="100"/>
        <w:sz w:val="28"/>
        <w:szCs w:val="28"/>
        <w:shd w:val="clear" w:color="auto" w:fill="auto"/>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1">
    <w:nsid w:val="00000015"/>
    <w:multiLevelType w:val="multilevel"/>
    <w:tmpl w:val="00000015"/>
    <w:lvl w:ilvl="0" w:tentative="0">
      <w:start w:val="1"/>
      <w:numFmt w:val="japaneseCounting"/>
      <w:lvlText w:val="(%1)"/>
      <w:lvlJc w:val="left"/>
      <w:pPr>
        <w:ind w:left="420" w:hanging="420"/>
        <w:jc w:val="both"/>
      </w:pPr>
      <w:rPr>
        <w:b w:val="0"/>
      </w:rPr>
    </w:lvl>
    <w:lvl w:ilvl="1" w:tentative="0">
      <w:start w:val="1"/>
      <w:numFmt w:val="lowerLetter"/>
      <w:lvlText w:val="%2)"/>
      <w:lvlJc w:val="left"/>
      <w:pPr>
        <w:ind w:left="840" w:hanging="420"/>
        <w:jc w:val="both"/>
      </w:pPr>
    </w:lvl>
    <w:lvl w:ilvl="2" w:tentative="0">
      <w:start w:val="1"/>
      <w:numFmt w:val="lowerRoman"/>
      <w:lvlText w:val="%3."/>
      <w:lvlJc w:val="right"/>
      <w:pPr>
        <w:ind w:left="1260" w:hanging="420"/>
        <w:jc w:val="both"/>
      </w:pPr>
    </w:lvl>
    <w:lvl w:ilvl="3" w:tentative="0">
      <w:start w:val="1"/>
      <w:numFmt w:val="decimal"/>
      <w:lvlText w:val="%4."/>
      <w:lvlJc w:val="left"/>
      <w:pPr>
        <w:ind w:left="1680" w:hanging="420"/>
        <w:jc w:val="both"/>
      </w:pPr>
    </w:lvl>
    <w:lvl w:ilvl="4" w:tentative="0">
      <w:start w:val="1"/>
      <w:numFmt w:val="lowerLetter"/>
      <w:lvlText w:val="%5)"/>
      <w:lvlJc w:val="left"/>
      <w:pPr>
        <w:ind w:left="2100" w:hanging="420"/>
        <w:jc w:val="both"/>
      </w:pPr>
    </w:lvl>
    <w:lvl w:ilvl="5" w:tentative="0">
      <w:start w:val="1"/>
      <w:numFmt w:val="lowerRoman"/>
      <w:lvlText w:val="%6."/>
      <w:lvlJc w:val="right"/>
      <w:pPr>
        <w:ind w:left="2520" w:hanging="420"/>
        <w:jc w:val="both"/>
      </w:pPr>
    </w:lvl>
    <w:lvl w:ilvl="6" w:tentative="0">
      <w:start w:val="1"/>
      <w:numFmt w:val="decimal"/>
      <w:lvlText w:val="%7."/>
      <w:lvlJc w:val="left"/>
      <w:pPr>
        <w:ind w:left="2940" w:hanging="420"/>
        <w:jc w:val="both"/>
      </w:pPr>
    </w:lvl>
    <w:lvl w:ilvl="7" w:tentative="0">
      <w:start w:val="1"/>
      <w:numFmt w:val="lowerLetter"/>
      <w:lvlText w:val="%8)"/>
      <w:lvlJc w:val="left"/>
      <w:pPr>
        <w:ind w:left="3360" w:hanging="420"/>
        <w:jc w:val="both"/>
      </w:pPr>
    </w:lvl>
    <w:lvl w:ilvl="8" w:tentative="0">
      <w:start w:val="1"/>
      <w:numFmt w:val="lowerRoman"/>
      <w:lvlText w:val="%9."/>
      <w:lvlJc w:val="right"/>
      <w:pPr>
        <w:ind w:left="3780" w:hanging="420"/>
        <w:jc w:val="both"/>
      </w:pPr>
    </w:lvl>
  </w:abstractNum>
  <w:abstractNum w:abstractNumId="2">
    <w:nsid w:val="0E3376B8"/>
    <w:multiLevelType w:val="multilevel"/>
    <w:tmpl w:val="0E3376B8"/>
    <w:lvl w:ilvl="0" w:tentative="0">
      <w:start w:val="2"/>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3E0469CB"/>
    <w:multiLevelType w:val="multilevel"/>
    <w:tmpl w:val="3E0469CB"/>
    <w:lvl w:ilvl="0" w:tentative="0">
      <w:start w:val="1"/>
      <w:numFmt w:val="japaneseCounting"/>
      <w:lvlText w:val="（%1）"/>
      <w:lvlJc w:val="left"/>
      <w:pPr>
        <w:ind w:left="1447" w:hanging="88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7BE74CB3"/>
    <w:multiLevelType w:val="singleLevel"/>
    <w:tmpl w:val="7BE74CB3"/>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F6"/>
    <w:rsid w:val="00007557"/>
    <w:rsid w:val="00011A67"/>
    <w:rsid w:val="00031CD1"/>
    <w:rsid w:val="00054DE3"/>
    <w:rsid w:val="00061AA2"/>
    <w:rsid w:val="0006322A"/>
    <w:rsid w:val="00065EB4"/>
    <w:rsid w:val="00077307"/>
    <w:rsid w:val="0008452A"/>
    <w:rsid w:val="0008778B"/>
    <w:rsid w:val="00093B5D"/>
    <w:rsid w:val="000A152A"/>
    <w:rsid w:val="000A78AF"/>
    <w:rsid w:val="000B04BA"/>
    <w:rsid w:val="000B367A"/>
    <w:rsid w:val="000C588D"/>
    <w:rsid w:val="000D52E7"/>
    <w:rsid w:val="000E7169"/>
    <w:rsid w:val="000F71C9"/>
    <w:rsid w:val="00101BED"/>
    <w:rsid w:val="00123A7A"/>
    <w:rsid w:val="00124681"/>
    <w:rsid w:val="001317FC"/>
    <w:rsid w:val="00133385"/>
    <w:rsid w:val="00134DFA"/>
    <w:rsid w:val="00143500"/>
    <w:rsid w:val="00161115"/>
    <w:rsid w:val="00165357"/>
    <w:rsid w:val="00165418"/>
    <w:rsid w:val="00174F7F"/>
    <w:rsid w:val="00183D3D"/>
    <w:rsid w:val="00185896"/>
    <w:rsid w:val="0019407A"/>
    <w:rsid w:val="001A4DCB"/>
    <w:rsid w:val="001B293E"/>
    <w:rsid w:val="001C363A"/>
    <w:rsid w:val="001C4882"/>
    <w:rsid w:val="001D12BF"/>
    <w:rsid w:val="001E249A"/>
    <w:rsid w:val="001E5565"/>
    <w:rsid w:val="001F7F5E"/>
    <w:rsid w:val="00207457"/>
    <w:rsid w:val="002140E1"/>
    <w:rsid w:val="00214D52"/>
    <w:rsid w:val="002549BD"/>
    <w:rsid w:val="00270226"/>
    <w:rsid w:val="00291A86"/>
    <w:rsid w:val="00291CB3"/>
    <w:rsid w:val="00296196"/>
    <w:rsid w:val="002A0696"/>
    <w:rsid w:val="002B03D7"/>
    <w:rsid w:val="002B558A"/>
    <w:rsid w:val="002D4666"/>
    <w:rsid w:val="002E1E9C"/>
    <w:rsid w:val="002E2875"/>
    <w:rsid w:val="002E4D3E"/>
    <w:rsid w:val="002E7FC0"/>
    <w:rsid w:val="00324BAD"/>
    <w:rsid w:val="00331878"/>
    <w:rsid w:val="00332E47"/>
    <w:rsid w:val="00350621"/>
    <w:rsid w:val="00352499"/>
    <w:rsid w:val="00373454"/>
    <w:rsid w:val="0038306D"/>
    <w:rsid w:val="00387FCC"/>
    <w:rsid w:val="003A49ED"/>
    <w:rsid w:val="003B61F6"/>
    <w:rsid w:val="003E5AB4"/>
    <w:rsid w:val="003F757A"/>
    <w:rsid w:val="003F7744"/>
    <w:rsid w:val="0042471A"/>
    <w:rsid w:val="004351B4"/>
    <w:rsid w:val="00440947"/>
    <w:rsid w:val="00447730"/>
    <w:rsid w:val="004548E7"/>
    <w:rsid w:val="00460EED"/>
    <w:rsid w:val="00477B77"/>
    <w:rsid w:val="00477DD6"/>
    <w:rsid w:val="00481CDD"/>
    <w:rsid w:val="00487AC3"/>
    <w:rsid w:val="004A0066"/>
    <w:rsid w:val="004E3780"/>
    <w:rsid w:val="004F677A"/>
    <w:rsid w:val="00501CAC"/>
    <w:rsid w:val="00517C4A"/>
    <w:rsid w:val="00521EC0"/>
    <w:rsid w:val="00530B78"/>
    <w:rsid w:val="00542FEB"/>
    <w:rsid w:val="00564919"/>
    <w:rsid w:val="00565801"/>
    <w:rsid w:val="005658A4"/>
    <w:rsid w:val="005664BB"/>
    <w:rsid w:val="00571B4D"/>
    <w:rsid w:val="00587193"/>
    <w:rsid w:val="00593E43"/>
    <w:rsid w:val="00594E31"/>
    <w:rsid w:val="005A73D0"/>
    <w:rsid w:val="005C2E4C"/>
    <w:rsid w:val="005C5EB3"/>
    <w:rsid w:val="005E2578"/>
    <w:rsid w:val="005F5400"/>
    <w:rsid w:val="00616B31"/>
    <w:rsid w:val="00620B30"/>
    <w:rsid w:val="00630BF0"/>
    <w:rsid w:val="00642688"/>
    <w:rsid w:val="006622A2"/>
    <w:rsid w:val="00665C21"/>
    <w:rsid w:val="00692B5D"/>
    <w:rsid w:val="00694753"/>
    <w:rsid w:val="006A3637"/>
    <w:rsid w:val="006A5875"/>
    <w:rsid w:val="006B0EF2"/>
    <w:rsid w:val="006C0D88"/>
    <w:rsid w:val="006D14B0"/>
    <w:rsid w:val="006D47FD"/>
    <w:rsid w:val="006E5AD0"/>
    <w:rsid w:val="00726EFE"/>
    <w:rsid w:val="00741585"/>
    <w:rsid w:val="00743911"/>
    <w:rsid w:val="00743B98"/>
    <w:rsid w:val="00745AB3"/>
    <w:rsid w:val="00754E0C"/>
    <w:rsid w:val="00762037"/>
    <w:rsid w:val="007661AA"/>
    <w:rsid w:val="00772699"/>
    <w:rsid w:val="00786334"/>
    <w:rsid w:val="007A35C1"/>
    <w:rsid w:val="007A5790"/>
    <w:rsid w:val="007B13C1"/>
    <w:rsid w:val="007C107F"/>
    <w:rsid w:val="007C2F8F"/>
    <w:rsid w:val="007C49EB"/>
    <w:rsid w:val="007D26A3"/>
    <w:rsid w:val="007E7F70"/>
    <w:rsid w:val="007E7F97"/>
    <w:rsid w:val="00803257"/>
    <w:rsid w:val="008058F8"/>
    <w:rsid w:val="00806746"/>
    <w:rsid w:val="00812C63"/>
    <w:rsid w:val="00817DDC"/>
    <w:rsid w:val="008230DC"/>
    <w:rsid w:val="00832D90"/>
    <w:rsid w:val="00837931"/>
    <w:rsid w:val="00851326"/>
    <w:rsid w:val="00861FBD"/>
    <w:rsid w:val="008742DF"/>
    <w:rsid w:val="008A1516"/>
    <w:rsid w:val="008C5746"/>
    <w:rsid w:val="008D24B2"/>
    <w:rsid w:val="008D5338"/>
    <w:rsid w:val="008E7D60"/>
    <w:rsid w:val="008F6495"/>
    <w:rsid w:val="009055EC"/>
    <w:rsid w:val="009108F5"/>
    <w:rsid w:val="00910A68"/>
    <w:rsid w:val="00913328"/>
    <w:rsid w:val="00921950"/>
    <w:rsid w:val="00923A71"/>
    <w:rsid w:val="00943381"/>
    <w:rsid w:val="00943B27"/>
    <w:rsid w:val="00946576"/>
    <w:rsid w:val="00953187"/>
    <w:rsid w:val="00953607"/>
    <w:rsid w:val="009864CC"/>
    <w:rsid w:val="00994A37"/>
    <w:rsid w:val="00994C59"/>
    <w:rsid w:val="0099616A"/>
    <w:rsid w:val="00997BDA"/>
    <w:rsid w:val="009A52F9"/>
    <w:rsid w:val="009B0362"/>
    <w:rsid w:val="009B0CCA"/>
    <w:rsid w:val="009B29C2"/>
    <w:rsid w:val="009B613D"/>
    <w:rsid w:val="009B77E1"/>
    <w:rsid w:val="009C0B92"/>
    <w:rsid w:val="009D1E85"/>
    <w:rsid w:val="009D4B63"/>
    <w:rsid w:val="009E40A4"/>
    <w:rsid w:val="009E6661"/>
    <w:rsid w:val="009F13B1"/>
    <w:rsid w:val="009F3566"/>
    <w:rsid w:val="00A07A11"/>
    <w:rsid w:val="00A100EB"/>
    <w:rsid w:val="00A129EA"/>
    <w:rsid w:val="00A26C6A"/>
    <w:rsid w:val="00A275B9"/>
    <w:rsid w:val="00A34D56"/>
    <w:rsid w:val="00A453DA"/>
    <w:rsid w:val="00A74D0C"/>
    <w:rsid w:val="00A9162F"/>
    <w:rsid w:val="00A95A70"/>
    <w:rsid w:val="00AA7E6A"/>
    <w:rsid w:val="00AB0B14"/>
    <w:rsid w:val="00AB5D4D"/>
    <w:rsid w:val="00AB7DE7"/>
    <w:rsid w:val="00AD3888"/>
    <w:rsid w:val="00AD66EC"/>
    <w:rsid w:val="00AE42DC"/>
    <w:rsid w:val="00B02A96"/>
    <w:rsid w:val="00B13BF7"/>
    <w:rsid w:val="00B20C7F"/>
    <w:rsid w:val="00B32504"/>
    <w:rsid w:val="00B3749F"/>
    <w:rsid w:val="00B446DD"/>
    <w:rsid w:val="00B47677"/>
    <w:rsid w:val="00B6279E"/>
    <w:rsid w:val="00B64F19"/>
    <w:rsid w:val="00B7303F"/>
    <w:rsid w:val="00B73CF5"/>
    <w:rsid w:val="00B94C0E"/>
    <w:rsid w:val="00BA74A6"/>
    <w:rsid w:val="00BB6160"/>
    <w:rsid w:val="00BD0D81"/>
    <w:rsid w:val="00BE7271"/>
    <w:rsid w:val="00C0345E"/>
    <w:rsid w:val="00C244BC"/>
    <w:rsid w:val="00C84C95"/>
    <w:rsid w:val="00C97DC5"/>
    <w:rsid w:val="00CA209D"/>
    <w:rsid w:val="00CA24C4"/>
    <w:rsid w:val="00CB351D"/>
    <w:rsid w:val="00CC1BA8"/>
    <w:rsid w:val="00CC7109"/>
    <w:rsid w:val="00CD7B7F"/>
    <w:rsid w:val="00CE2415"/>
    <w:rsid w:val="00CF034A"/>
    <w:rsid w:val="00CF190A"/>
    <w:rsid w:val="00D010B3"/>
    <w:rsid w:val="00D04A17"/>
    <w:rsid w:val="00D06D8B"/>
    <w:rsid w:val="00D11BBC"/>
    <w:rsid w:val="00D404AA"/>
    <w:rsid w:val="00D55B34"/>
    <w:rsid w:val="00D6361A"/>
    <w:rsid w:val="00D64DEC"/>
    <w:rsid w:val="00D73F1C"/>
    <w:rsid w:val="00D932BE"/>
    <w:rsid w:val="00D97F9B"/>
    <w:rsid w:val="00DB6616"/>
    <w:rsid w:val="00DC0691"/>
    <w:rsid w:val="00DD2908"/>
    <w:rsid w:val="00DD4F30"/>
    <w:rsid w:val="00DE0C04"/>
    <w:rsid w:val="00E176FB"/>
    <w:rsid w:val="00E33623"/>
    <w:rsid w:val="00E33E2C"/>
    <w:rsid w:val="00E34471"/>
    <w:rsid w:val="00E57B6B"/>
    <w:rsid w:val="00E60CF5"/>
    <w:rsid w:val="00E61129"/>
    <w:rsid w:val="00E620F6"/>
    <w:rsid w:val="00E8338B"/>
    <w:rsid w:val="00E8438F"/>
    <w:rsid w:val="00E8681A"/>
    <w:rsid w:val="00E974BB"/>
    <w:rsid w:val="00EB3FAC"/>
    <w:rsid w:val="00ED2980"/>
    <w:rsid w:val="00ED350A"/>
    <w:rsid w:val="00EE32FD"/>
    <w:rsid w:val="00EF2772"/>
    <w:rsid w:val="00F104BF"/>
    <w:rsid w:val="00F35013"/>
    <w:rsid w:val="00F53542"/>
    <w:rsid w:val="00F76FC5"/>
    <w:rsid w:val="00F80E7F"/>
    <w:rsid w:val="00F963C3"/>
    <w:rsid w:val="00F977BE"/>
    <w:rsid w:val="00FA5689"/>
    <w:rsid w:val="00FB301E"/>
    <w:rsid w:val="00FC3138"/>
    <w:rsid w:val="00FC4A20"/>
    <w:rsid w:val="00FC52D5"/>
    <w:rsid w:val="00FC6023"/>
    <w:rsid w:val="00FC7CF6"/>
    <w:rsid w:val="00FD57ED"/>
    <w:rsid w:val="00FD76D4"/>
    <w:rsid w:val="00FE4F5E"/>
    <w:rsid w:val="00FE602A"/>
    <w:rsid w:val="00FF4279"/>
    <w:rsid w:val="050F127D"/>
    <w:rsid w:val="05A14FC0"/>
    <w:rsid w:val="05FD5C1D"/>
    <w:rsid w:val="0DC208AF"/>
    <w:rsid w:val="0E481D99"/>
    <w:rsid w:val="15BD3774"/>
    <w:rsid w:val="16773DAF"/>
    <w:rsid w:val="1B7778B3"/>
    <w:rsid w:val="1DAB2F53"/>
    <w:rsid w:val="22F01307"/>
    <w:rsid w:val="2D440679"/>
    <w:rsid w:val="2E883826"/>
    <w:rsid w:val="2EA70420"/>
    <w:rsid w:val="356C066D"/>
    <w:rsid w:val="36287C83"/>
    <w:rsid w:val="405E26AA"/>
    <w:rsid w:val="41F946AF"/>
    <w:rsid w:val="43433C8D"/>
    <w:rsid w:val="46D35E13"/>
    <w:rsid w:val="483442DC"/>
    <w:rsid w:val="4B0A68FA"/>
    <w:rsid w:val="4E9C342D"/>
    <w:rsid w:val="5B0C1D8D"/>
    <w:rsid w:val="5D304F15"/>
    <w:rsid w:val="5FFF0EFD"/>
    <w:rsid w:val="60841AFD"/>
    <w:rsid w:val="67641E92"/>
    <w:rsid w:val="67C4309A"/>
    <w:rsid w:val="69D72B39"/>
    <w:rsid w:val="6DDD3E02"/>
    <w:rsid w:val="6F2636A2"/>
    <w:rsid w:val="700A7D30"/>
    <w:rsid w:val="7165094B"/>
    <w:rsid w:val="730947F3"/>
    <w:rsid w:val="7C6140E0"/>
    <w:rsid w:val="7D38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7"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rPr>
      <w:rFonts w:asciiTheme="minorHAnsi" w:hAnsiTheme="minorHAnsi" w:eastAsiaTheme="minorEastAsia" w:cstheme="minorBidi"/>
      <w:szCs w:val="22"/>
    </w:rPr>
  </w:style>
  <w:style w:type="paragraph" w:styleId="3">
    <w:name w:val="Balloon Text"/>
    <w:basedOn w:val="1"/>
    <w:link w:val="22"/>
    <w:semiHidden/>
    <w:unhideWhenUsed/>
    <w:qFormat/>
    <w:uiPriority w:val="99"/>
    <w:rPr>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7"/>
    <w:qFormat/>
    <w:uiPriority w:val="11"/>
    <w:pPr>
      <w:spacing w:before="240" w:after="60" w:line="312" w:lineRule="auto"/>
      <w:jc w:val="center"/>
      <w:outlineLvl w:val="1"/>
    </w:pPr>
    <w:rPr>
      <w:rFonts w:ascii="Calibri Light" w:hAnsi="Calibri Light"/>
      <w:b/>
      <w:bCs/>
      <w:kern w:val="28"/>
      <w:sz w:val="32"/>
      <w:szCs w:val="32"/>
    </w:rPr>
  </w:style>
  <w:style w:type="paragraph" w:styleId="7">
    <w:name w:val="Title"/>
    <w:basedOn w:val="1"/>
    <w:next w:val="1"/>
    <w:link w:val="19"/>
    <w:qFormat/>
    <w:uiPriority w:val="6"/>
    <w:pPr>
      <w:widowControl/>
      <w:jc w:val="center"/>
    </w:pPr>
    <w:rPr>
      <w:rFonts w:ascii="Calibri Light" w:hAnsi="Calibri Light" w:eastAsia="Times New Roman"/>
      <w:b/>
      <w:kern w:val="0"/>
      <w:sz w:val="32"/>
      <w:szCs w:val="32"/>
    </w:rPr>
  </w:style>
  <w:style w:type="table" w:styleId="9">
    <w:name w:val="Table Grid"/>
    <w:basedOn w:val="8"/>
    <w:qFormat/>
    <w:uiPriority w:val="37"/>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uiPriority w:val="99"/>
    <w:rPr>
      <w:color w:val="0563C1" w:themeColor="hyperlink"/>
      <w:u w:val="single"/>
      <w14:textFill>
        <w14:solidFill>
          <w14:schemeClr w14:val="hlink"/>
        </w14:solidFill>
      </w14:textFill>
    </w:rPr>
  </w:style>
  <w:style w:type="character" w:styleId="13">
    <w:name w:val="annotation reference"/>
    <w:unhideWhenUsed/>
    <w:qFormat/>
    <w:uiPriority w:val="99"/>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副标题 字符"/>
    <w:basedOn w:val="10"/>
    <w:link w:val="6"/>
    <w:qFormat/>
    <w:uiPriority w:val="11"/>
    <w:rPr>
      <w:rFonts w:ascii="Calibri Light" w:hAnsi="Calibri Light" w:eastAsia="宋体" w:cs="Times New Roman"/>
      <w:b/>
      <w:bCs/>
      <w:kern w:val="28"/>
      <w:sz w:val="32"/>
      <w:szCs w:val="32"/>
    </w:rPr>
  </w:style>
  <w:style w:type="paragraph" w:customStyle="1" w:styleId="18">
    <w:name w:val="Table Paragraph"/>
    <w:basedOn w:val="1"/>
    <w:qFormat/>
    <w:uiPriority w:val="1"/>
    <w:pPr>
      <w:autoSpaceDE w:val="0"/>
      <w:autoSpaceDN w:val="0"/>
      <w:ind w:left="107"/>
      <w:jc w:val="left"/>
    </w:pPr>
    <w:rPr>
      <w:rFonts w:ascii="宋体" w:hAnsi="宋体" w:cs="宋体"/>
      <w:kern w:val="0"/>
      <w:sz w:val="22"/>
      <w:szCs w:val="22"/>
      <w:lang w:eastAsia="en-US"/>
    </w:rPr>
  </w:style>
  <w:style w:type="character" w:customStyle="1" w:styleId="19">
    <w:name w:val="标题 字符"/>
    <w:basedOn w:val="10"/>
    <w:link w:val="7"/>
    <w:qFormat/>
    <w:uiPriority w:val="6"/>
    <w:rPr>
      <w:rFonts w:ascii="Calibri Light" w:hAnsi="Calibri Light" w:eastAsia="Times New Roman" w:cs="Times New Roman"/>
      <w:b/>
      <w:kern w:val="0"/>
      <w:sz w:val="32"/>
      <w:szCs w:val="32"/>
    </w:rPr>
  </w:style>
  <w:style w:type="character" w:customStyle="1" w:styleId="20">
    <w:name w:val="批注文字 字符"/>
    <w:link w:val="2"/>
    <w:qFormat/>
    <w:uiPriority w:val="99"/>
  </w:style>
  <w:style w:type="character" w:customStyle="1" w:styleId="21">
    <w:name w:val="批注文字 Char1"/>
    <w:basedOn w:val="10"/>
    <w:semiHidden/>
    <w:qFormat/>
    <w:uiPriority w:val="99"/>
    <w:rPr>
      <w:rFonts w:ascii="Times New Roman" w:hAnsi="Times New Roman" w:eastAsia="宋体" w:cs="Times New Roman"/>
      <w:szCs w:val="24"/>
    </w:rPr>
  </w:style>
  <w:style w:type="character" w:customStyle="1" w:styleId="22">
    <w:name w:val="批注框文本 字符"/>
    <w:basedOn w:val="10"/>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719</Words>
  <Characters>4102</Characters>
  <Lines>34</Lines>
  <Paragraphs>9</Paragraphs>
  <TotalTime>10</TotalTime>
  <ScaleCrop>false</ScaleCrop>
  <LinksUpToDate>false</LinksUpToDate>
  <CharactersWithSpaces>4812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2020-09-23T08:48:00Z</dcterms:created>
  <dc:creator>1N-7-1-03  徐佳傲</dc:creator>
  <cp:lastModifiedBy>dangdang</cp:lastModifiedBy>
  <dcterms:modified xsi:type="dcterms:W3CDTF">2020-10-10T03:13:29Z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