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F057C" w14:textId="77777777" w:rsidR="00DE4AA9" w:rsidRDefault="00000000">
      <w:pPr>
        <w:spacing w:line="360" w:lineRule="auto"/>
        <w:jc w:val="center"/>
        <w:rPr>
          <w:rFonts w:ascii="方正小标宋简体" w:eastAsia="方正小标宋简体" w:hAnsi="方正小标宋简体"/>
          <w:b/>
          <w:sz w:val="44"/>
          <w:szCs w:val="44"/>
        </w:rPr>
      </w:pPr>
      <w:bookmarkStart w:id="0" w:name="_Hlk513124497"/>
      <w:r>
        <w:rPr>
          <w:rFonts w:ascii="方正小标宋简体" w:eastAsia="方正小标宋简体" w:hAnsi="方正小标宋简体" w:hint="eastAsia"/>
          <w:b/>
          <w:sz w:val="44"/>
          <w:szCs w:val="44"/>
        </w:rPr>
        <w:t>江苏省土木建筑学会科学技术奖</w:t>
      </w:r>
    </w:p>
    <w:p w14:paraId="288251B8" w14:textId="77777777" w:rsidR="00DE4AA9" w:rsidRDefault="00000000">
      <w:pPr>
        <w:spacing w:line="360" w:lineRule="auto"/>
        <w:jc w:val="center"/>
        <w:rPr>
          <w:rFonts w:ascii="方正小标宋简体" w:eastAsia="方正小标宋简体" w:hAnsi="方正小标宋简体"/>
          <w:b/>
          <w:sz w:val="44"/>
          <w:szCs w:val="44"/>
        </w:rPr>
      </w:pPr>
      <w:r>
        <w:rPr>
          <w:rFonts w:ascii="方正小标宋简体" w:eastAsia="方正小标宋简体" w:hAnsi="方正小标宋简体" w:hint="eastAsia"/>
          <w:b/>
          <w:sz w:val="44"/>
          <w:szCs w:val="44"/>
        </w:rPr>
        <w:t>评选管理办法</w:t>
      </w:r>
      <w:bookmarkEnd w:id="0"/>
    </w:p>
    <w:p w14:paraId="2A85DA5C" w14:textId="77777777" w:rsidR="00DE4AA9" w:rsidRDefault="00DE4AA9">
      <w:pPr>
        <w:spacing w:line="480" w:lineRule="exact"/>
        <w:jc w:val="center"/>
        <w:rPr>
          <w:b/>
          <w:sz w:val="30"/>
          <w:szCs w:val="30"/>
        </w:rPr>
      </w:pPr>
    </w:p>
    <w:p w14:paraId="6C16BF14" w14:textId="77777777" w:rsidR="00DE4AA9" w:rsidRDefault="00000000">
      <w:pPr>
        <w:spacing w:line="480" w:lineRule="exact"/>
        <w:jc w:val="center"/>
        <w:rPr>
          <w:rFonts w:ascii="仿宋_GB2312" w:eastAsia="仿宋_GB2312"/>
          <w:b/>
          <w:sz w:val="28"/>
          <w:szCs w:val="28"/>
        </w:rPr>
      </w:pPr>
      <w:r>
        <w:rPr>
          <w:rFonts w:ascii="仿宋_GB2312" w:eastAsia="仿宋_GB2312" w:hint="eastAsia"/>
          <w:b/>
          <w:sz w:val="28"/>
          <w:szCs w:val="28"/>
        </w:rPr>
        <w:t>第一章 总则</w:t>
      </w:r>
    </w:p>
    <w:p w14:paraId="3FAD634B"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第一条</w:t>
      </w:r>
      <w:bookmarkStart w:id="1" w:name="_Hlk513107798"/>
      <w:r>
        <w:rPr>
          <w:rFonts w:ascii="仿宋_GB2312" w:eastAsia="仿宋_GB2312" w:hint="eastAsia"/>
          <w:sz w:val="28"/>
          <w:szCs w:val="28"/>
        </w:rPr>
        <w:t xml:space="preserve"> 为鼓励在江苏省土木工程与建筑领域科学技术研究及应用中做出突出贡献的单位和个人，调动全省土木工程与建筑领域广大科技工作者的创造性和积极性，推动土木建筑科技事业蓬勃发展，根据科技部《关于进一步鼓励和规范社会力量设立科学技术奖的指导意见》要求，江苏省土木建筑学会设立“</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w:t>
      </w:r>
      <w:bookmarkEnd w:id="1"/>
      <w:r>
        <w:rPr>
          <w:rFonts w:ascii="仿宋_GB2312" w:eastAsia="仿宋_GB2312" w:hint="eastAsia"/>
          <w:sz w:val="28"/>
          <w:szCs w:val="28"/>
        </w:rPr>
        <w:t>，现制定本办法。</w:t>
      </w:r>
    </w:p>
    <w:p w14:paraId="79C705FD"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第二条</w:t>
      </w:r>
      <w:r>
        <w:rPr>
          <w:rFonts w:ascii="仿宋_GB2312" w:eastAsia="仿宋_GB2312" w:hint="eastAsia"/>
          <w:sz w:val="28"/>
          <w:szCs w:val="28"/>
        </w:rPr>
        <w:t xml:space="preserve"> 江苏省土木建筑学会负责该奖项的管理工作，成立“</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”评审委员会，负责该奖项的评审工作。</w:t>
      </w:r>
    </w:p>
    <w:p w14:paraId="633DC1A1"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第三条</w:t>
      </w:r>
      <w:bookmarkStart w:id="2" w:name="_Hlk513124986"/>
      <w:r>
        <w:rPr>
          <w:rFonts w:ascii="仿宋_GB2312" w:eastAsia="仿宋_GB2312" w:hint="eastAsia"/>
          <w:sz w:val="28"/>
          <w:szCs w:val="28"/>
        </w:rPr>
        <w:t xml:space="preserve"> 该奖项每年评审一次</w:t>
      </w:r>
      <w:bookmarkEnd w:id="2"/>
      <w:r>
        <w:rPr>
          <w:rFonts w:ascii="仿宋_GB2312" w:eastAsia="仿宋_GB2312" w:hint="eastAsia"/>
          <w:sz w:val="28"/>
          <w:szCs w:val="28"/>
        </w:rPr>
        <w:t>，设一、二、三等奖若干项,获奖比例原则上不超过申报项目总数的6</w:t>
      </w:r>
      <w:r>
        <w:rPr>
          <w:rFonts w:ascii="仿宋_GB2312" w:eastAsia="仿宋_GB2312"/>
          <w:sz w:val="28"/>
          <w:szCs w:val="28"/>
        </w:rPr>
        <w:t>0%</w:t>
      </w:r>
      <w:r>
        <w:rPr>
          <w:rFonts w:ascii="仿宋_GB2312" w:eastAsia="仿宋_GB2312" w:hint="eastAsia"/>
          <w:sz w:val="28"/>
          <w:szCs w:val="28"/>
        </w:rPr>
        <w:t>。</w:t>
      </w:r>
    </w:p>
    <w:p w14:paraId="533A2E1B" w14:textId="77777777" w:rsidR="00DE4AA9" w:rsidRDefault="00DE4AA9">
      <w:pPr>
        <w:spacing w:line="480" w:lineRule="exact"/>
        <w:ind w:firstLineChars="200" w:firstLine="560"/>
        <w:rPr>
          <w:rFonts w:ascii="仿宋_GB2312" w:eastAsia="仿宋_GB2312"/>
          <w:sz w:val="28"/>
          <w:szCs w:val="28"/>
        </w:rPr>
      </w:pPr>
    </w:p>
    <w:p w14:paraId="7A079BDF" w14:textId="77777777" w:rsidR="00DE4AA9" w:rsidRDefault="00000000">
      <w:pPr>
        <w:spacing w:line="480" w:lineRule="exact"/>
        <w:jc w:val="center"/>
        <w:rPr>
          <w:rFonts w:ascii="仿宋_GB2312" w:eastAsia="仿宋_GB2312"/>
          <w:b/>
          <w:sz w:val="28"/>
          <w:szCs w:val="28"/>
        </w:rPr>
      </w:pPr>
      <w:r>
        <w:rPr>
          <w:rFonts w:ascii="仿宋_GB2312" w:eastAsia="仿宋_GB2312" w:hint="eastAsia"/>
          <w:b/>
          <w:sz w:val="28"/>
          <w:szCs w:val="28"/>
        </w:rPr>
        <w:t>第二章 奖励范围和条件</w:t>
      </w:r>
    </w:p>
    <w:p w14:paraId="10F3A097"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 xml:space="preserve">第四条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”奖励范围为在全省土木工程与建筑领域基础科学研究、工程技术创新、科技成果推广应用等方面做出突出贡献的单位和个人。</w:t>
      </w:r>
    </w:p>
    <w:p w14:paraId="6D648DF4"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第五条</w:t>
      </w:r>
      <w:bookmarkStart w:id="3" w:name="_Hlk513126878"/>
      <w:r>
        <w:rPr>
          <w:rFonts w:ascii="仿宋_GB2312" w:eastAsia="仿宋_GB2312" w:hint="eastAsia"/>
          <w:b/>
          <w:bCs/>
          <w:sz w:val="28"/>
          <w:szCs w:val="28"/>
        </w:rPr>
        <w:t xml:space="preserve"> </w:t>
      </w:r>
      <w:r>
        <w:rPr>
          <w:rFonts w:ascii="仿宋_GB2312" w:eastAsia="仿宋_GB2312" w:hint="eastAsia"/>
          <w:sz w:val="28"/>
          <w:szCs w:val="28"/>
        </w:rPr>
        <w:t>申报项目成果是在全省土木工程与建筑领域中取得的理论研究、技术创新、推广应用等方面的优秀科技成果</w:t>
      </w:r>
      <w:bookmarkEnd w:id="3"/>
      <w:r>
        <w:rPr>
          <w:rFonts w:ascii="仿宋_GB2312" w:eastAsia="仿宋_GB2312" w:hint="eastAsia"/>
          <w:sz w:val="28"/>
          <w:szCs w:val="28"/>
        </w:rPr>
        <w:t>：</w:t>
      </w:r>
    </w:p>
    <w:p w14:paraId="45A6C652"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（一）理论研究前沿成果。在土木工程与建筑领域基础理论研究等方面有重大发现，丰富和发展了该学科理论，带动该学科或相关学科领域进步，对科技发展和社会进步做出贡献。</w:t>
      </w:r>
    </w:p>
    <w:p w14:paraId="2A131B38"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（二）创新及推广应用成果。在土木工程与建筑领域设计、施工、管理等方面开展应用性研究，并经过工程实践检验具有创新性、推广性，具有较好的社会效益或经济效益。</w:t>
      </w:r>
    </w:p>
    <w:p w14:paraId="3A080E9B"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（三）实用新产品或新技术。在新产品或新技术研发、推广等方面带动</w:t>
      </w:r>
      <w:r>
        <w:rPr>
          <w:rFonts w:ascii="仿宋_GB2312" w:eastAsia="仿宋_GB2312" w:hint="eastAsia"/>
          <w:sz w:val="28"/>
          <w:szCs w:val="28"/>
        </w:rPr>
        <w:lastRenderedPageBreak/>
        <w:t>该领域技术的发展，具有较好的社会效益或经济效益。</w:t>
      </w:r>
    </w:p>
    <w:p w14:paraId="62253349"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（四）重大工程技术创新。在设计、施工以及工程管理等方面有较好的创新和突破，具有自主知识产权的工法、专利等，并取得较好的社会效益或经济效益。</w:t>
      </w:r>
    </w:p>
    <w:p w14:paraId="482D75B3" w14:textId="77777777" w:rsidR="00DE4AA9" w:rsidRDefault="00DE4AA9">
      <w:pPr>
        <w:spacing w:line="480" w:lineRule="exact"/>
        <w:ind w:firstLineChars="200" w:firstLine="560"/>
        <w:rPr>
          <w:rFonts w:ascii="仿宋_GB2312" w:eastAsia="仿宋_GB2312"/>
          <w:sz w:val="28"/>
          <w:szCs w:val="28"/>
        </w:rPr>
      </w:pPr>
    </w:p>
    <w:p w14:paraId="13092960" w14:textId="77777777" w:rsidR="00DE4AA9" w:rsidRDefault="00000000">
      <w:pPr>
        <w:spacing w:line="480" w:lineRule="exact"/>
        <w:jc w:val="center"/>
        <w:rPr>
          <w:rFonts w:ascii="仿宋_GB2312" w:eastAsia="仿宋_GB2312"/>
          <w:b/>
          <w:sz w:val="28"/>
          <w:szCs w:val="28"/>
        </w:rPr>
      </w:pPr>
      <w:r>
        <w:rPr>
          <w:rFonts w:ascii="仿宋_GB2312" w:eastAsia="仿宋_GB2312" w:hint="eastAsia"/>
          <w:b/>
          <w:sz w:val="28"/>
          <w:szCs w:val="28"/>
        </w:rPr>
        <w:t>第三章 评审组织机构</w:t>
      </w:r>
    </w:p>
    <w:p w14:paraId="6184F714"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 xml:space="preserve">第六条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”评审委员会由土木工程与建筑领域内的专家组成。江苏省土木建筑学会理事长担任评审委员会主任。评审委员会确定各专业领域的授奖等级、数量的审定等工作。</w:t>
      </w:r>
    </w:p>
    <w:p w14:paraId="4507A4BD"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评审委员会下设办公室，负责项目的受理和初审工作，办公室设在江苏省土木建筑学会秘书处。</w:t>
      </w:r>
    </w:p>
    <w:p w14:paraId="5147C4C5"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第七条</w:t>
      </w:r>
      <w:r>
        <w:rPr>
          <w:rFonts w:ascii="仿宋_GB2312" w:eastAsia="仿宋_GB2312" w:hint="eastAsia"/>
          <w:sz w:val="28"/>
          <w:szCs w:val="28"/>
        </w:rPr>
        <w:t xml:space="preserve"> 江苏省土木建筑学会各分支机构负责奖项初评及推荐工作，省内院士、国家级大师可直接推荐项目。</w:t>
      </w:r>
    </w:p>
    <w:p w14:paraId="495498CD" w14:textId="77777777" w:rsidR="00DE4AA9" w:rsidRDefault="00DE4AA9">
      <w:pPr>
        <w:spacing w:line="480" w:lineRule="exact"/>
        <w:ind w:firstLineChars="200" w:firstLine="560"/>
        <w:rPr>
          <w:rFonts w:ascii="仿宋_GB2312" w:eastAsia="仿宋_GB2312"/>
          <w:sz w:val="28"/>
          <w:szCs w:val="28"/>
        </w:rPr>
      </w:pPr>
    </w:p>
    <w:p w14:paraId="4D76C524" w14:textId="77777777" w:rsidR="00DE4AA9" w:rsidRDefault="00000000">
      <w:pPr>
        <w:spacing w:line="480" w:lineRule="exact"/>
        <w:jc w:val="center"/>
        <w:rPr>
          <w:rFonts w:ascii="仿宋_GB2312" w:eastAsia="仿宋_GB2312"/>
          <w:b/>
          <w:sz w:val="28"/>
          <w:szCs w:val="28"/>
        </w:rPr>
      </w:pPr>
      <w:r>
        <w:rPr>
          <w:rFonts w:ascii="仿宋_GB2312" w:eastAsia="仿宋_GB2312" w:hint="eastAsia"/>
          <w:b/>
          <w:sz w:val="28"/>
          <w:szCs w:val="28"/>
        </w:rPr>
        <w:t>第四章 申报、推荐及评审</w:t>
      </w:r>
    </w:p>
    <w:p w14:paraId="6075D9A8"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 xml:space="preserve">第八条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”申报主体应是全省从事土木工程与建筑领域单位。申报单位（</w:t>
      </w:r>
      <w:proofErr w:type="gramStart"/>
      <w:r>
        <w:rPr>
          <w:rFonts w:ascii="仿宋_GB2312" w:eastAsia="仿宋_GB2312" w:hint="eastAsia"/>
          <w:sz w:val="28"/>
          <w:szCs w:val="28"/>
        </w:rPr>
        <w:t>含参与</w:t>
      </w:r>
      <w:proofErr w:type="gramEnd"/>
      <w:r>
        <w:rPr>
          <w:rFonts w:ascii="仿宋_GB2312" w:eastAsia="仿宋_GB2312" w:hint="eastAsia"/>
          <w:sz w:val="28"/>
          <w:szCs w:val="28"/>
        </w:rPr>
        <w:t>单位）和完成人均应是江苏省土木建筑学会团体会员和个人会员。</w:t>
      </w:r>
    </w:p>
    <w:p w14:paraId="242BEB3C"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（一）凡独家完成的项目由单位组织申报；</w:t>
      </w:r>
    </w:p>
    <w:p w14:paraId="43EC112C"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（二）两个或两个以上单位合作完成的项目，经主持单位与参与单位协商一致后，由项目主持单位组织联合申报。</w:t>
      </w:r>
    </w:p>
    <w:p w14:paraId="525B9D8C"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 xml:space="preserve">第九条 </w:t>
      </w:r>
      <w:r>
        <w:rPr>
          <w:rFonts w:ascii="仿宋_GB2312" w:eastAsia="仿宋_GB2312" w:hint="eastAsia"/>
          <w:sz w:val="28"/>
          <w:szCs w:val="28"/>
        </w:rPr>
        <w:t>申报本奖项需填写《</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申报书》并</w:t>
      </w:r>
      <w:proofErr w:type="gramStart"/>
      <w:r>
        <w:rPr>
          <w:rFonts w:ascii="仿宋_GB2312" w:eastAsia="仿宋_GB2312" w:hint="eastAsia"/>
          <w:sz w:val="28"/>
          <w:szCs w:val="28"/>
        </w:rPr>
        <w:t>附以下</w:t>
      </w:r>
      <w:proofErr w:type="gramEnd"/>
      <w:r>
        <w:rPr>
          <w:rFonts w:ascii="仿宋_GB2312" w:eastAsia="仿宋_GB2312" w:hint="eastAsia"/>
          <w:sz w:val="28"/>
          <w:szCs w:val="28"/>
        </w:rPr>
        <w:t>附件：</w:t>
      </w:r>
    </w:p>
    <w:p w14:paraId="1FB7F886"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（一）科技成果研究报告；</w:t>
      </w:r>
    </w:p>
    <w:p w14:paraId="6FC5FF66"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（二）省级科技成果鉴定证书，验收报告应有评价水平；</w:t>
      </w:r>
    </w:p>
    <w:p w14:paraId="19E3DA47"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（三）工法，专利证书等；</w:t>
      </w:r>
    </w:p>
    <w:p w14:paraId="553990C3"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（四）用户使用或社会环境经济效益证明；</w:t>
      </w:r>
    </w:p>
    <w:p w14:paraId="1C7360CF"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（五）科技成果查新报告（申报之日起一年内）。</w:t>
      </w:r>
    </w:p>
    <w:p w14:paraId="1155A21E"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申报书一式二份，需申报单位盖章；申报材料附件一份，需装订成册。</w:t>
      </w:r>
    </w:p>
    <w:p w14:paraId="1D39263A"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lastRenderedPageBreak/>
        <w:t xml:space="preserve">第十条 </w:t>
      </w:r>
      <w:r>
        <w:rPr>
          <w:rFonts w:ascii="仿宋_GB2312" w:eastAsia="仿宋_GB2312" w:hint="eastAsia"/>
          <w:sz w:val="28"/>
          <w:szCs w:val="28"/>
        </w:rPr>
        <w:t>评审工作本着公平、公正、公开的原则，评审委员会采取无记名投票方式进行评审和审定，江苏省土木建筑学会负责评审活动的组织、服务和监督。</w:t>
      </w:r>
    </w:p>
    <w:p w14:paraId="347C43EE"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 xml:space="preserve">第十一条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”获奖项目将在江苏省土木建筑学会网站上公示，公示期为7天。</w:t>
      </w:r>
    </w:p>
    <w:p w14:paraId="1E46D888" w14:textId="77777777" w:rsidR="00DE4AA9" w:rsidRDefault="00DE4AA9">
      <w:pPr>
        <w:spacing w:line="480" w:lineRule="exact"/>
        <w:ind w:firstLineChars="200" w:firstLine="560"/>
        <w:rPr>
          <w:rFonts w:ascii="仿宋_GB2312" w:eastAsia="仿宋_GB2312"/>
          <w:sz w:val="28"/>
          <w:szCs w:val="28"/>
        </w:rPr>
      </w:pPr>
    </w:p>
    <w:p w14:paraId="1EED8F6F" w14:textId="77777777" w:rsidR="00DE4AA9" w:rsidRDefault="00000000">
      <w:pPr>
        <w:spacing w:line="480" w:lineRule="exact"/>
        <w:jc w:val="center"/>
        <w:rPr>
          <w:rFonts w:ascii="仿宋_GB2312" w:eastAsia="仿宋_GB2312"/>
          <w:b/>
          <w:sz w:val="28"/>
          <w:szCs w:val="28"/>
        </w:rPr>
      </w:pPr>
      <w:r>
        <w:rPr>
          <w:rFonts w:ascii="仿宋_GB2312" w:eastAsia="仿宋_GB2312" w:hint="eastAsia"/>
          <w:b/>
          <w:sz w:val="28"/>
          <w:szCs w:val="28"/>
        </w:rPr>
        <w:t>第五章 奖励</w:t>
      </w:r>
    </w:p>
    <w:p w14:paraId="1AA44761"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 xml:space="preserve">第十二条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”获奖名单将在学会网站及公众号上发布。</w:t>
      </w:r>
    </w:p>
    <w:p w14:paraId="2B53149A"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 xml:space="preserve">第十三条 </w:t>
      </w:r>
      <w:r>
        <w:rPr>
          <w:rFonts w:ascii="仿宋_GB2312" w:eastAsia="仿宋_GB2312" w:hint="eastAsia"/>
          <w:sz w:val="28"/>
          <w:szCs w:val="28"/>
        </w:rPr>
        <w:t>江苏省土木建筑学会对获奖的单位和个人颁发证书（一等奖限</w:t>
      </w:r>
      <w:r>
        <w:rPr>
          <w:rFonts w:ascii="仿宋_GB2312" w:eastAsia="仿宋_GB2312"/>
          <w:sz w:val="28"/>
          <w:szCs w:val="28"/>
        </w:rPr>
        <w:t>11</w:t>
      </w:r>
      <w:r>
        <w:rPr>
          <w:rFonts w:ascii="仿宋_GB2312" w:eastAsia="仿宋_GB2312" w:hint="eastAsia"/>
          <w:sz w:val="28"/>
          <w:szCs w:val="28"/>
        </w:rPr>
        <w:t>人、二等奖限9人、三等奖限</w:t>
      </w:r>
      <w:r>
        <w:rPr>
          <w:rFonts w:ascii="仿宋_GB2312" w:eastAsia="仿宋_GB2312"/>
          <w:sz w:val="28"/>
          <w:szCs w:val="28"/>
        </w:rPr>
        <w:t>7</w:t>
      </w:r>
      <w:r>
        <w:rPr>
          <w:rFonts w:ascii="仿宋_GB2312" w:eastAsia="仿宋_GB2312" w:hint="eastAsia"/>
          <w:sz w:val="28"/>
          <w:szCs w:val="28"/>
        </w:rPr>
        <w:t>人）。</w:t>
      </w:r>
    </w:p>
    <w:p w14:paraId="2D4A32E9" w14:textId="77777777" w:rsidR="00DE4AA9" w:rsidRDefault="00000000">
      <w:pPr>
        <w:spacing w:line="480" w:lineRule="exact"/>
        <w:ind w:firstLineChars="200" w:firstLine="560"/>
        <w:rPr>
          <w:rFonts w:ascii="仿宋_GB2312" w:eastAsia="仿宋_GB2312"/>
          <w:sz w:val="28"/>
          <w:szCs w:val="28"/>
        </w:rPr>
      </w:pPr>
      <w:r>
        <w:rPr>
          <w:rFonts w:ascii="仿宋_GB2312" w:eastAsia="仿宋_GB2312" w:hint="eastAsia"/>
          <w:sz w:val="28"/>
          <w:szCs w:val="28"/>
        </w:rPr>
        <w:t>同时将遴选部分优秀奖项向国家或地方相关部门推荐科技奖。</w:t>
      </w:r>
    </w:p>
    <w:p w14:paraId="128FDBC1"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 xml:space="preserve">第十四条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”不收取申报费，评审所需经费主要依靠会费、社会募集及捐赠等。</w:t>
      </w:r>
    </w:p>
    <w:p w14:paraId="33EE3D0D" w14:textId="77777777" w:rsidR="00DE4AA9" w:rsidRDefault="00DE4AA9">
      <w:pPr>
        <w:spacing w:line="480" w:lineRule="exact"/>
        <w:ind w:firstLineChars="200" w:firstLine="560"/>
        <w:rPr>
          <w:rFonts w:ascii="仿宋_GB2312" w:eastAsia="仿宋_GB2312"/>
          <w:sz w:val="28"/>
          <w:szCs w:val="28"/>
        </w:rPr>
      </w:pPr>
    </w:p>
    <w:p w14:paraId="55A8EF91" w14:textId="77777777" w:rsidR="00DE4AA9" w:rsidRDefault="00000000">
      <w:pPr>
        <w:spacing w:line="480" w:lineRule="exact"/>
        <w:jc w:val="center"/>
        <w:rPr>
          <w:rFonts w:ascii="仿宋_GB2312" w:eastAsia="仿宋_GB2312"/>
          <w:b/>
          <w:sz w:val="28"/>
          <w:szCs w:val="28"/>
        </w:rPr>
      </w:pPr>
      <w:r>
        <w:rPr>
          <w:rFonts w:ascii="仿宋_GB2312" w:eastAsia="仿宋_GB2312" w:hint="eastAsia"/>
          <w:b/>
          <w:sz w:val="28"/>
          <w:szCs w:val="28"/>
        </w:rPr>
        <w:t>第六章 附则</w:t>
      </w:r>
    </w:p>
    <w:p w14:paraId="4CFB7154" w14:textId="77777777"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 xml:space="preserve">第十五条 </w:t>
      </w:r>
      <w:r>
        <w:rPr>
          <w:rFonts w:ascii="仿宋_GB2312" w:eastAsia="仿宋_GB2312" w:hint="eastAsia"/>
          <w:sz w:val="28"/>
          <w:szCs w:val="28"/>
        </w:rPr>
        <w:t>原“‘江苏省土木建筑学会·土木建筑科技奖’评选管理办法”废止。</w:t>
      </w:r>
    </w:p>
    <w:p w14:paraId="476F142B" w14:textId="7CC36938" w:rsidR="0058728A" w:rsidRDefault="0058728A">
      <w:pPr>
        <w:spacing w:line="480" w:lineRule="exact"/>
        <w:ind w:firstLineChars="200" w:firstLine="562"/>
        <w:rPr>
          <w:rFonts w:ascii="仿宋_GB2312" w:eastAsia="仿宋_GB2312"/>
          <w:b/>
          <w:bCs/>
          <w:sz w:val="28"/>
          <w:szCs w:val="28"/>
        </w:rPr>
      </w:pPr>
      <w:r>
        <w:rPr>
          <w:rFonts w:ascii="仿宋_GB2312" w:eastAsia="仿宋_GB2312" w:hint="eastAsia"/>
          <w:b/>
          <w:bCs/>
          <w:sz w:val="28"/>
          <w:szCs w:val="28"/>
        </w:rPr>
        <w:t xml:space="preserve">第十六条 </w:t>
      </w:r>
      <w:proofErr w:type="gramStart"/>
      <w:r w:rsidRPr="0058728A">
        <w:rPr>
          <w:rFonts w:ascii="仿宋_GB2312" w:eastAsia="仿宋_GB2312" w:hint="eastAsia"/>
          <w:sz w:val="28"/>
          <w:szCs w:val="28"/>
        </w:rPr>
        <w:t>自项目</w:t>
      </w:r>
      <w:proofErr w:type="gramEnd"/>
      <w:r w:rsidRPr="0058728A">
        <w:rPr>
          <w:rFonts w:ascii="仿宋_GB2312" w:eastAsia="仿宋_GB2312" w:hint="eastAsia"/>
          <w:sz w:val="28"/>
          <w:szCs w:val="28"/>
        </w:rPr>
        <w:t>申报之日起，江苏省土木建筑学会有权在非营利性活动中无偿使用，使用范围包括但不限于新闻报道、学术交流、</w:t>
      </w:r>
      <w:r>
        <w:rPr>
          <w:rFonts w:ascii="仿宋_GB2312" w:eastAsia="仿宋_GB2312" w:hint="eastAsia"/>
          <w:sz w:val="28"/>
          <w:szCs w:val="28"/>
        </w:rPr>
        <w:t>出版发行</w:t>
      </w:r>
      <w:r w:rsidRPr="0058728A">
        <w:rPr>
          <w:rFonts w:ascii="仿宋_GB2312" w:eastAsia="仿宋_GB2312" w:hint="eastAsia"/>
          <w:sz w:val="28"/>
          <w:szCs w:val="28"/>
        </w:rPr>
        <w:t>等</w:t>
      </w:r>
      <w:r>
        <w:rPr>
          <w:rFonts w:ascii="仿宋_GB2312" w:eastAsia="仿宋_GB2312" w:hint="eastAsia"/>
          <w:sz w:val="28"/>
          <w:szCs w:val="28"/>
        </w:rPr>
        <w:t>方式</w:t>
      </w:r>
      <w:r w:rsidRPr="0058728A">
        <w:rPr>
          <w:rFonts w:ascii="仿宋_GB2312" w:eastAsia="仿宋_GB2312" w:hint="eastAsia"/>
          <w:sz w:val="28"/>
          <w:szCs w:val="28"/>
        </w:rPr>
        <w:t>。</w:t>
      </w:r>
    </w:p>
    <w:p w14:paraId="653793AE" w14:textId="2DD31F82" w:rsidR="00DE4AA9" w:rsidRDefault="00000000">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第十</w:t>
      </w:r>
      <w:r w:rsidR="004B200E">
        <w:rPr>
          <w:rFonts w:ascii="仿宋_GB2312" w:eastAsia="仿宋_GB2312" w:hint="eastAsia"/>
          <w:b/>
          <w:bCs/>
          <w:sz w:val="28"/>
          <w:szCs w:val="28"/>
        </w:rPr>
        <w:t>七</w:t>
      </w:r>
      <w:r>
        <w:rPr>
          <w:rFonts w:ascii="仿宋_GB2312" w:eastAsia="仿宋_GB2312" w:hint="eastAsia"/>
          <w:b/>
          <w:bCs/>
          <w:sz w:val="28"/>
          <w:szCs w:val="28"/>
        </w:rPr>
        <w:t>条</w:t>
      </w:r>
      <w:r>
        <w:rPr>
          <w:rFonts w:ascii="仿宋_GB2312" w:eastAsia="仿宋_GB2312" w:hint="eastAsia"/>
          <w:sz w:val="28"/>
          <w:szCs w:val="28"/>
        </w:rPr>
        <w:t xml:space="preserve"> 本办法的解释权归江苏省土木建筑学会。</w:t>
      </w:r>
    </w:p>
    <w:p w14:paraId="20297732" w14:textId="7E7FC255" w:rsidR="00DE4AA9" w:rsidRDefault="00000000">
      <w:pPr>
        <w:spacing w:line="480" w:lineRule="exact"/>
        <w:ind w:firstLineChars="200" w:firstLine="562"/>
        <w:rPr>
          <w:sz w:val="28"/>
          <w:szCs w:val="28"/>
        </w:rPr>
      </w:pPr>
      <w:r>
        <w:rPr>
          <w:rFonts w:ascii="仿宋_GB2312" w:eastAsia="仿宋_GB2312" w:hint="eastAsia"/>
          <w:b/>
          <w:bCs/>
          <w:sz w:val="28"/>
          <w:szCs w:val="28"/>
        </w:rPr>
        <w:t>第十</w:t>
      </w:r>
      <w:r w:rsidR="004B200E">
        <w:rPr>
          <w:rFonts w:ascii="仿宋_GB2312" w:eastAsia="仿宋_GB2312" w:hint="eastAsia"/>
          <w:b/>
          <w:bCs/>
          <w:sz w:val="28"/>
          <w:szCs w:val="28"/>
        </w:rPr>
        <w:t>八</w:t>
      </w:r>
      <w:r>
        <w:rPr>
          <w:rFonts w:ascii="仿宋_GB2312" w:eastAsia="仿宋_GB2312" w:hint="eastAsia"/>
          <w:b/>
          <w:bCs/>
          <w:sz w:val="28"/>
          <w:szCs w:val="28"/>
        </w:rPr>
        <w:t>条</w:t>
      </w:r>
      <w:r>
        <w:rPr>
          <w:rFonts w:ascii="仿宋_GB2312" w:eastAsia="仿宋_GB2312" w:hint="eastAsia"/>
          <w:sz w:val="28"/>
          <w:szCs w:val="28"/>
        </w:rPr>
        <w:t xml:space="preserve"> 本办法自颁布之日起实施。</w:t>
      </w:r>
    </w:p>
    <w:p w14:paraId="71CE6BBD" w14:textId="77777777" w:rsidR="00DE4AA9" w:rsidRDefault="00DE4AA9">
      <w:pPr>
        <w:autoSpaceDE w:val="0"/>
        <w:autoSpaceDN w:val="0"/>
        <w:adjustRightInd w:val="0"/>
        <w:jc w:val="center"/>
        <w:rPr>
          <w:rFonts w:ascii="宋体" w:hAnsi="Times New Roman" w:cs="宋体"/>
          <w:b/>
          <w:color w:val="000000"/>
          <w:kern w:val="0"/>
          <w:sz w:val="52"/>
          <w:szCs w:val="52"/>
        </w:rPr>
      </w:pPr>
    </w:p>
    <w:p w14:paraId="0CBC2F9D" w14:textId="77777777" w:rsidR="00771D51" w:rsidRDefault="00771D51">
      <w:pPr>
        <w:autoSpaceDE w:val="0"/>
        <w:autoSpaceDN w:val="0"/>
        <w:adjustRightInd w:val="0"/>
        <w:jc w:val="center"/>
        <w:rPr>
          <w:rFonts w:ascii="宋体" w:hAnsi="Times New Roman" w:cs="宋体"/>
          <w:b/>
          <w:color w:val="000000"/>
          <w:kern w:val="0"/>
          <w:sz w:val="52"/>
          <w:szCs w:val="52"/>
        </w:rPr>
      </w:pPr>
    </w:p>
    <w:p w14:paraId="67B3781C" w14:textId="77777777" w:rsidR="00DE4AA9" w:rsidRDefault="00000000">
      <w:pPr>
        <w:autoSpaceDE w:val="0"/>
        <w:autoSpaceDN w:val="0"/>
        <w:adjustRightInd w:val="0"/>
        <w:rPr>
          <w:rFonts w:ascii="宋体" w:hAnsi="Times New Roman" w:cs="宋体"/>
          <w:b/>
          <w:color w:val="000000"/>
          <w:kern w:val="0"/>
          <w:sz w:val="28"/>
          <w:szCs w:val="28"/>
        </w:rPr>
      </w:pPr>
      <w:r>
        <w:rPr>
          <w:rFonts w:ascii="宋体" w:hAnsi="Times New Roman" w:cs="宋体" w:hint="eastAsia"/>
          <w:b/>
          <w:color w:val="000000"/>
          <w:kern w:val="0"/>
          <w:sz w:val="28"/>
          <w:szCs w:val="28"/>
        </w:rPr>
        <w:t>附件：</w:t>
      </w:r>
      <w:r>
        <w:rPr>
          <w:rFonts w:hint="eastAsia"/>
          <w:sz w:val="28"/>
          <w:szCs w:val="28"/>
        </w:rPr>
        <w:t>《江苏省土木建筑学会科学技术奖申报书》</w:t>
      </w:r>
    </w:p>
    <w:p w14:paraId="6B13B7F1" w14:textId="77777777" w:rsidR="00DE4AA9" w:rsidRDefault="00DE4AA9">
      <w:pPr>
        <w:autoSpaceDE w:val="0"/>
        <w:autoSpaceDN w:val="0"/>
        <w:adjustRightInd w:val="0"/>
        <w:jc w:val="center"/>
        <w:rPr>
          <w:rFonts w:ascii="宋体" w:hAnsi="Times New Roman" w:cs="宋体"/>
          <w:b/>
          <w:color w:val="000000"/>
          <w:kern w:val="0"/>
          <w:sz w:val="52"/>
          <w:szCs w:val="52"/>
        </w:rPr>
      </w:pPr>
    </w:p>
    <w:p w14:paraId="6E84765C" w14:textId="77777777" w:rsidR="00DE4AA9" w:rsidRDefault="00DE4AA9">
      <w:pPr>
        <w:autoSpaceDE w:val="0"/>
        <w:autoSpaceDN w:val="0"/>
        <w:adjustRightInd w:val="0"/>
        <w:jc w:val="center"/>
        <w:rPr>
          <w:rFonts w:ascii="宋体" w:hAnsi="Times New Roman" w:cs="宋体"/>
          <w:b/>
          <w:color w:val="000000"/>
          <w:kern w:val="0"/>
          <w:sz w:val="52"/>
          <w:szCs w:val="52"/>
        </w:rPr>
      </w:pPr>
    </w:p>
    <w:p w14:paraId="6ABD9125" w14:textId="77777777" w:rsidR="00DE4AA9" w:rsidRPr="00FD483C" w:rsidRDefault="00000000">
      <w:pPr>
        <w:autoSpaceDE w:val="0"/>
        <w:autoSpaceDN w:val="0"/>
        <w:adjustRightInd w:val="0"/>
        <w:jc w:val="center"/>
        <w:rPr>
          <w:rFonts w:ascii="方正小标宋简体" w:eastAsia="方正小标宋简体" w:hAnsi="方正小标宋简体" w:cs="宋体"/>
          <w:bCs/>
          <w:color w:val="000000"/>
          <w:kern w:val="0"/>
          <w:sz w:val="52"/>
          <w:szCs w:val="52"/>
        </w:rPr>
      </w:pPr>
      <w:r w:rsidRPr="00FD483C">
        <w:rPr>
          <w:rFonts w:ascii="方正小标宋简体" w:eastAsia="方正小标宋简体" w:hAnsi="方正小标宋简体" w:cs="宋体" w:hint="eastAsia"/>
          <w:bCs/>
          <w:color w:val="000000"/>
          <w:kern w:val="0"/>
          <w:sz w:val="52"/>
          <w:szCs w:val="52"/>
        </w:rPr>
        <w:t>江苏省土木建筑学会科学技术奖</w:t>
      </w:r>
      <w:r w:rsidRPr="00FD483C">
        <w:rPr>
          <w:rFonts w:ascii="方正小标宋简体" w:eastAsia="方正小标宋简体" w:hAnsi="方正小标宋简体" w:cs="宋体" w:hint="eastAsia"/>
          <w:bCs/>
          <w:color w:val="000000"/>
          <w:spacing w:val="785"/>
          <w:kern w:val="0"/>
          <w:sz w:val="52"/>
          <w:szCs w:val="52"/>
          <w:fitText w:val="3132" w:id="721118894"/>
        </w:rPr>
        <w:t>申报</w:t>
      </w:r>
      <w:r w:rsidRPr="00FD483C">
        <w:rPr>
          <w:rFonts w:ascii="方正小标宋简体" w:eastAsia="方正小标宋简体" w:hAnsi="方正小标宋简体" w:cs="宋体" w:hint="eastAsia"/>
          <w:bCs/>
          <w:color w:val="000000"/>
          <w:spacing w:val="2"/>
          <w:kern w:val="0"/>
          <w:sz w:val="52"/>
          <w:szCs w:val="52"/>
          <w:fitText w:val="3132" w:id="721118894"/>
        </w:rPr>
        <w:t>书</w:t>
      </w:r>
    </w:p>
    <w:p w14:paraId="05761DAC" w14:textId="77777777" w:rsidR="00DE4AA9" w:rsidRDefault="00DE4AA9">
      <w:pPr>
        <w:autoSpaceDE w:val="0"/>
        <w:autoSpaceDN w:val="0"/>
        <w:adjustRightInd w:val="0"/>
        <w:jc w:val="center"/>
        <w:rPr>
          <w:rFonts w:ascii="宋体" w:hAnsi="Times New Roman" w:cs="宋体"/>
          <w:b/>
          <w:color w:val="000000"/>
          <w:kern w:val="0"/>
          <w:sz w:val="52"/>
          <w:szCs w:val="52"/>
        </w:rPr>
      </w:pPr>
    </w:p>
    <w:p w14:paraId="1F5D122C" w14:textId="77777777" w:rsidR="00DE4AA9" w:rsidRDefault="00DE4AA9">
      <w:pPr>
        <w:autoSpaceDE w:val="0"/>
        <w:autoSpaceDN w:val="0"/>
        <w:adjustRightInd w:val="0"/>
        <w:jc w:val="center"/>
        <w:rPr>
          <w:rFonts w:ascii="宋体" w:hAnsi="Times New Roman" w:cs="宋体"/>
          <w:color w:val="000000"/>
          <w:kern w:val="0"/>
          <w:sz w:val="32"/>
        </w:rPr>
      </w:pPr>
    </w:p>
    <w:p w14:paraId="508EEEC9" w14:textId="77777777" w:rsidR="00DE4AA9" w:rsidRDefault="00DE4AA9">
      <w:pPr>
        <w:autoSpaceDE w:val="0"/>
        <w:autoSpaceDN w:val="0"/>
        <w:adjustRightInd w:val="0"/>
        <w:jc w:val="center"/>
        <w:rPr>
          <w:rFonts w:ascii="宋体" w:hAnsi="Times New Roman" w:cs="宋体"/>
          <w:color w:val="000000"/>
          <w:kern w:val="0"/>
          <w:sz w:val="32"/>
        </w:rPr>
      </w:pPr>
    </w:p>
    <w:p w14:paraId="166B75D4" w14:textId="3B75DE89" w:rsidR="00DE4AA9" w:rsidRDefault="00000000">
      <w:pPr>
        <w:autoSpaceDE w:val="0"/>
        <w:autoSpaceDN w:val="0"/>
        <w:adjustRightInd w:val="0"/>
        <w:ind w:left="1680"/>
        <w:rPr>
          <w:rFonts w:ascii="宋体" w:hAnsi="Times New Roman" w:cs="宋体"/>
          <w:b/>
          <w:i/>
          <w:color w:val="000000"/>
          <w:kern w:val="0"/>
          <w:sz w:val="30"/>
          <w:szCs w:val="30"/>
          <w:u w:val="single"/>
        </w:rPr>
      </w:pPr>
      <w:r w:rsidRPr="00C54A72">
        <w:rPr>
          <w:rFonts w:ascii="宋体" w:hAnsi="Times New Roman" w:cs="宋体" w:hint="eastAsia"/>
          <w:b/>
          <w:color w:val="000000"/>
          <w:spacing w:val="75"/>
          <w:kern w:val="0"/>
          <w:sz w:val="30"/>
          <w:szCs w:val="30"/>
          <w:fitText w:val="1806" w:id="1"/>
        </w:rPr>
        <w:t>项目名称</w:t>
      </w:r>
      <w:r w:rsidRPr="00C54A72">
        <w:rPr>
          <w:rFonts w:ascii="宋体" w:hAnsi="Times New Roman" w:cs="宋体" w:hint="eastAsia"/>
          <w:b/>
          <w:color w:val="000000"/>
          <w:spacing w:val="1"/>
          <w:kern w:val="0"/>
          <w:sz w:val="30"/>
          <w:szCs w:val="30"/>
          <w:fitText w:val="1806" w:id="1"/>
        </w:rPr>
        <w:t>：</w:t>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Pr>
          <w:rFonts w:ascii="宋体" w:hAnsi="Times New Roman" w:cs="宋体"/>
          <w:b/>
          <w:color w:val="000000"/>
          <w:kern w:val="0"/>
          <w:sz w:val="30"/>
          <w:szCs w:val="30"/>
          <w:u w:val="single"/>
        </w:rPr>
        <w:t xml:space="preserve"> </w:t>
      </w:r>
    </w:p>
    <w:p w14:paraId="33941391" w14:textId="41356C0C" w:rsidR="00DE4AA9" w:rsidRDefault="00000000">
      <w:pPr>
        <w:autoSpaceDE w:val="0"/>
        <w:autoSpaceDN w:val="0"/>
        <w:adjustRightInd w:val="0"/>
        <w:ind w:left="1680"/>
        <w:rPr>
          <w:rFonts w:ascii="宋体" w:hAnsi="Times New Roman" w:cs="宋体"/>
          <w:b/>
          <w:color w:val="000000"/>
          <w:kern w:val="0"/>
          <w:sz w:val="30"/>
          <w:szCs w:val="30"/>
          <w:u w:val="single"/>
        </w:rPr>
      </w:pPr>
      <w:r w:rsidRPr="00C54A72">
        <w:rPr>
          <w:rFonts w:ascii="宋体" w:hAnsi="Times New Roman" w:cs="宋体" w:hint="eastAsia"/>
          <w:b/>
          <w:color w:val="000000"/>
          <w:spacing w:val="200"/>
          <w:kern w:val="0"/>
          <w:sz w:val="30"/>
          <w:szCs w:val="30"/>
          <w:fitText w:val="1806" w:id="2"/>
        </w:rPr>
        <w:t>完成人</w:t>
      </w:r>
      <w:r w:rsidRPr="00C54A72">
        <w:rPr>
          <w:rFonts w:ascii="宋体" w:hAnsi="Times New Roman" w:cs="宋体" w:hint="eastAsia"/>
          <w:b/>
          <w:color w:val="000000"/>
          <w:spacing w:val="2"/>
          <w:kern w:val="0"/>
          <w:sz w:val="30"/>
          <w:szCs w:val="30"/>
          <w:fitText w:val="1806" w:id="2"/>
        </w:rPr>
        <w:t>：</w:t>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p>
    <w:p w14:paraId="52BF7B70" w14:textId="77777777" w:rsidR="00DE4AA9" w:rsidRDefault="00000000">
      <w:pPr>
        <w:autoSpaceDE w:val="0"/>
        <w:autoSpaceDN w:val="0"/>
        <w:adjustRightInd w:val="0"/>
        <w:ind w:left="1680"/>
        <w:rPr>
          <w:rFonts w:ascii="宋体" w:hAnsi="Times New Roman" w:cs="宋体"/>
          <w:b/>
          <w:color w:val="000000"/>
          <w:kern w:val="0"/>
          <w:sz w:val="30"/>
          <w:szCs w:val="30"/>
        </w:rPr>
      </w:pPr>
      <w:r>
        <w:rPr>
          <w:rFonts w:ascii="宋体" w:hAnsi="Times New Roman" w:cs="宋体" w:hint="eastAsia"/>
          <w:b/>
          <w:color w:val="000000"/>
          <w:kern w:val="0"/>
          <w:sz w:val="30"/>
          <w:szCs w:val="30"/>
        </w:rPr>
        <w:t>申报单位（盖章）：</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14:paraId="16EF68C2" w14:textId="77777777" w:rsidR="00DE4AA9" w:rsidRDefault="00DE4AA9">
      <w:pPr>
        <w:autoSpaceDE w:val="0"/>
        <w:autoSpaceDN w:val="0"/>
        <w:adjustRightInd w:val="0"/>
        <w:ind w:left="1680"/>
        <w:rPr>
          <w:rFonts w:ascii="宋体" w:hAnsi="Times New Roman" w:cs="宋体"/>
          <w:b/>
          <w:color w:val="000000"/>
          <w:kern w:val="0"/>
          <w:sz w:val="30"/>
          <w:szCs w:val="30"/>
          <w:u w:val="single"/>
        </w:rPr>
      </w:pPr>
    </w:p>
    <w:p w14:paraId="7992919F" w14:textId="77777777" w:rsidR="00DE4AA9" w:rsidRDefault="00DE4AA9">
      <w:pPr>
        <w:autoSpaceDE w:val="0"/>
        <w:autoSpaceDN w:val="0"/>
        <w:adjustRightInd w:val="0"/>
        <w:ind w:left="1680"/>
        <w:rPr>
          <w:rFonts w:ascii="宋体" w:hAnsi="Times New Roman" w:cs="宋体"/>
          <w:b/>
          <w:color w:val="000000"/>
          <w:kern w:val="0"/>
          <w:sz w:val="30"/>
          <w:szCs w:val="30"/>
          <w:u w:val="single"/>
        </w:rPr>
      </w:pPr>
    </w:p>
    <w:p w14:paraId="06E974FB" w14:textId="77777777" w:rsidR="00DE4AA9" w:rsidRDefault="00DE4AA9">
      <w:pPr>
        <w:autoSpaceDE w:val="0"/>
        <w:autoSpaceDN w:val="0"/>
        <w:adjustRightInd w:val="0"/>
        <w:ind w:left="1680"/>
        <w:rPr>
          <w:rFonts w:ascii="宋体" w:hAnsi="Times New Roman" w:cs="宋体"/>
          <w:b/>
          <w:color w:val="000000"/>
          <w:kern w:val="0"/>
          <w:sz w:val="30"/>
          <w:szCs w:val="30"/>
          <w:u w:val="single"/>
        </w:rPr>
      </w:pPr>
    </w:p>
    <w:p w14:paraId="45396A2B" w14:textId="5527889D" w:rsidR="00DE4AA9" w:rsidRDefault="00000000">
      <w:pPr>
        <w:autoSpaceDE w:val="0"/>
        <w:autoSpaceDN w:val="0"/>
        <w:adjustRightInd w:val="0"/>
        <w:ind w:left="1680"/>
        <w:rPr>
          <w:rFonts w:ascii="宋体" w:hAnsi="Times New Roman" w:cs="宋体"/>
          <w:b/>
          <w:color w:val="000000"/>
          <w:kern w:val="0"/>
          <w:sz w:val="30"/>
          <w:szCs w:val="30"/>
          <w:u w:val="single"/>
        </w:rPr>
      </w:pPr>
      <w:r w:rsidRPr="00C54A72">
        <w:rPr>
          <w:rFonts w:ascii="宋体" w:hAnsi="Times New Roman" w:cs="宋体" w:hint="eastAsia"/>
          <w:b/>
          <w:color w:val="000000"/>
          <w:spacing w:val="200"/>
          <w:kern w:val="0"/>
          <w:sz w:val="30"/>
          <w:szCs w:val="30"/>
          <w:fitText w:val="1806" w:id="3"/>
        </w:rPr>
        <w:t>联系人</w:t>
      </w:r>
      <w:r w:rsidRPr="00C54A72">
        <w:rPr>
          <w:rFonts w:ascii="宋体" w:hAnsi="Times New Roman" w:cs="宋体" w:hint="eastAsia"/>
          <w:b/>
          <w:color w:val="000000"/>
          <w:spacing w:val="2"/>
          <w:kern w:val="0"/>
          <w:sz w:val="30"/>
          <w:szCs w:val="30"/>
          <w:fitText w:val="1806" w:id="3"/>
        </w:rPr>
        <w:t>：</w:t>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p>
    <w:p w14:paraId="46AADB2C" w14:textId="0AB2EC86" w:rsidR="00DE4AA9" w:rsidRDefault="00000000">
      <w:pPr>
        <w:autoSpaceDE w:val="0"/>
        <w:autoSpaceDN w:val="0"/>
        <w:adjustRightInd w:val="0"/>
        <w:ind w:left="1680"/>
        <w:rPr>
          <w:rFonts w:ascii="宋体" w:hAnsi="Times New Roman" w:cs="宋体"/>
          <w:b/>
          <w:color w:val="000000"/>
          <w:kern w:val="0"/>
          <w:sz w:val="30"/>
          <w:szCs w:val="30"/>
        </w:rPr>
      </w:pPr>
      <w:r>
        <w:rPr>
          <w:rFonts w:ascii="宋体" w:hAnsi="Times New Roman" w:cs="宋体" w:hint="eastAsia"/>
          <w:b/>
          <w:color w:val="000000"/>
          <w:spacing w:val="76"/>
          <w:kern w:val="0"/>
          <w:sz w:val="30"/>
          <w:szCs w:val="30"/>
          <w:fitText w:val="1806" w:id="4"/>
        </w:rPr>
        <w:t>联系方式</w:t>
      </w:r>
      <w:r>
        <w:rPr>
          <w:rFonts w:ascii="宋体" w:hAnsi="Times New Roman" w:cs="宋体" w:hint="eastAsia"/>
          <w:b/>
          <w:color w:val="000000"/>
          <w:spacing w:val="2"/>
          <w:kern w:val="0"/>
          <w:sz w:val="30"/>
          <w:szCs w:val="30"/>
          <w:fitText w:val="1806" w:id="4"/>
        </w:rPr>
        <w:t>：</w:t>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p>
    <w:p w14:paraId="23A701E0" w14:textId="2ABABDDF" w:rsidR="00DE4AA9" w:rsidRDefault="00000000">
      <w:pPr>
        <w:autoSpaceDE w:val="0"/>
        <w:autoSpaceDN w:val="0"/>
        <w:adjustRightInd w:val="0"/>
        <w:ind w:left="1680"/>
        <w:rPr>
          <w:rFonts w:ascii="宋体" w:hAnsi="Times New Roman" w:cs="宋体" w:hint="eastAsia"/>
          <w:b/>
          <w:color w:val="000000"/>
          <w:kern w:val="0"/>
          <w:sz w:val="30"/>
          <w:szCs w:val="30"/>
          <w:u w:val="single"/>
        </w:rPr>
      </w:pPr>
      <w:r>
        <w:rPr>
          <w:rFonts w:ascii="宋体" w:hAnsi="Times New Roman" w:cs="宋体" w:hint="eastAsia"/>
          <w:b/>
          <w:color w:val="000000"/>
          <w:spacing w:val="76"/>
          <w:kern w:val="0"/>
          <w:sz w:val="30"/>
          <w:szCs w:val="30"/>
          <w:fitText w:val="1806" w:id="5"/>
        </w:rPr>
        <w:t>联系地址</w:t>
      </w:r>
      <w:r>
        <w:rPr>
          <w:rFonts w:ascii="宋体" w:hAnsi="Times New Roman" w:cs="宋体" w:hint="eastAsia"/>
          <w:b/>
          <w:color w:val="000000"/>
          <w:spacing w:val="2"/>
          <w:kern w:val="0"/>
          <w:sz w:val="30"/>
          <w:szCs w:val="30"/>
          <w:fitText w:val="1806" w:id="5"/>
        </w:rPr>
        <w:t>：</w:t>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p>
    <w:p w14:paraId="58FFAE83" w14:textId="77777777" w:rsidR="00DE4AA9" w:rsidRDefault="00DE4AA9">
      <w:pPr>
        <w:autoSpaceDE w:val="0"/>
        <w:autoSpaceDN w:val="0"/>
        <w:adjustRightInd w:val="0"/>
        <w:jc w:val="center"/>
        <w:rPr>
          <w:rFonts w:ascii="宋体" w:hAnsi="Times New Roman" w:cs="宋体"/>
          <w:color w:val="000000"/>
          <w:kern w:val="0"/>
          <w:sz w:val="32"/>
        </w:rPr>
      </w:pPr>
    </w:p>
    <w:p w14:paraId="63D6C402" w14:textId="77777777" w:rsidR="00DE4AA9" w:rsidRDefault="00DE4AA9">
      <w:pPr>
        <w:autoSpaceDE w:val="0"/>
        <w:autoSpaceDN w:val="0"/>
        <w:adjustRightInd w:val="0"/>
        <w:jc w:val="center"/>
        <w:rPr>
          <w:rFonts w:ascii="宋体" w:hAnsi="Times New Roman" w:cs="宋体"/>
          <w:strike/>
          <w:color w:val="000000"/>
          <w:kern w:val="0"/>
          <w:sz w:val="32"/>
        </w:rPr>
      </w:pPr>
    </w:p>
    <w:p w14:paraId="412A7A8F" w14:textId="77777777" w:rsidR="00DE4AA9" w:rsidRDefault="00DE4AA9">
      <w:pPr>
        <w:autoSpaceDE w:val="0"/>
        <w:autoSpaceDN w:val="0"/>
        <w:adjustRightInd w:val="0"/>
        <w:jc w:val="center"/>
        <w:rPr>
          <w:rFonts w:ascii="宋体" w:hAnsi="Times New Roman" w:cs="宋体"/>
          <w:strike/>
          <w:color w:val="000000"/>
          <w:kern w:val="0"/>
          <w:sz w:val="32"/>
        </w:rPr>
      </w:pPr>
    </w:p>
    <w:p w14:paraId="15ACA721" w14:textId="77777777" w:rsidR="00DE4AA9" w:rsidRDefault="00DE4AA9">
      <w:pPr>
        <w:autoSpaceDE w:val="0"/>
        <w:autoSpaceDN w:val="0"/>
        <w:adjustRightInd w:val="0"/>
        <w:jc w:val="center"/>
        <w:rPr>
          <w:rFonts w:ascii="宋体" w:hAnsi="Times New Roman" w:cs="宋体"/>
          <w:strike/>
          <w:color w:val="000000"/>
          <w:kern w:val="0"/>
          <w:sz w:val="32"/>
        </w:rPr>
      </w:pPr>
    </w:p>
    <w:p w14:paraId="1B94550A" w14:textId="77777777" w:rsidR="00DE4AA9" w:rsidRDefault="00000000">
      <w:pPr>
        <w:autoSpaceDE w:val="0"/>
        <w:autoSpaceDN w:val="0"/>
        <w:adjustRightInd w:val="0"/>
        <w:jc w:val="center"/>
        <w:rPr>
          <w:rFonts w:ascii="宋体" w:hAnsi="Times New Roman" w:cs="宋体"/>
          <w:color w:val="000000"/>
          <w:kern w:val="0"/>
          <w:szCs w:val="24"/>
        </w:rPr>
      </w:pPr>
      <w:r>
        <w:rPr>
          <w:rFonts w:ascii="宋体" w:hAnsi="Times New Roman" w:cs="宋体" w:hint="eastAsia"/>
          <w:b/>
          <w:bCs/>
          <w:color w:val="000000"/>
          <w:kern w:val="0"/>
          <w:sz w:val="28"/>
          <w:szCs w:val="28"/>
        </w:rPr>
        <w:t>江苏省土木建筑学会制</w:t>
      </w:r>
    </w:p>
    <w:p w14:paraId="248F0F04" w14:textId="77777777" w:rsidR="00DE4AA9" w:rsidRDefault="00DE4AA9">
      <w:pPr>
        <w:jc w:val="center"/>
        <w:rPr>
          <w:rFonts w:ascii="黑体" w:eastAsia="黑体" w:hAnsi="黑体"/>
          <w:sz w:val="32"/>
        </w:rPr>
      </w:pPr>
    </w:p>
    <w:p w14:paraId="1F3FD0A4" w14:textId="77777777" w:rsidR="00DE4AA9" w:rsidRDefault="00000000">
      <w:pPr>
        <w:jc w:val="center"/>
        <w:rPr>
          <w:rFonts w:ascii="黑体" w:eastAsia="黑体" w:hAnsi="黑体"/>
          <w:sz w:val="32"/>
        </w:rPr>
      </w:pPr>
      <w:r>
        <w:rPr>
          <w:rFonts w:ascii="黑体" w:eastAsia="黑体" w:hAnsi="黑体" w:hint="eastAsia"/>
          <w:sz w:val="32"/>
        </w:rPr>
        <w:lastRenderedPageBreak/>
        <w:t>主要完成单位情况表</w:t>
      </w:r>
    </w:p>
    <w:tbl>
      <w:tblPr>
        <w:tblW w:w="923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19"/>
        <w:gridCol w:w="3868"/>
        <w:gridCol w:w="1658"/>
        <w:gridCol w:w="2186"/>
      </w:tblGrid>
      <w:tr w:rsidR="00DE4AA9" w14:paraId="0F2BB4A1" w14:textId="77777777">
        <w:trPr>
          <w:trHeight w:val="488"/>
        </w:trPr>
        <w:tc>
          <w:tcPr>
            <w:tcW w:w="1519" w:type="dxa"/>
            <w:vAlign w:val="center"/>
          </w:tcPr>
          <w:p w14:paraId="6E33E24A" w14:textId="77777777" w:rsidR="00DE4AA9" w:rsidRDefault="00000000">
            <w:pPr>
              <w:rPr>
                <w:rFonts w:ascii="Times New Roman" w:hAnsi="Times New Roman" w:cs="Times New Roman"/>
                <w:sz w:val="21"/>
                <w:szCs w:val="21"/>
              </w:rPr>
            </w:pPr>
            <w:r>
              <w:rPr>
                <w:rFonts w:ascii="Times New Roman" w:hAnsi="Times New Roman" w:cs="Times New Roman" w:hint="eastAsia"/>
                <w:sz w:val="21"/>
                <w:szCs w:val="21"/>
              </w:rPr>
              <w:t>第一完成</w:t>
            </w:r>
            <w:r>
              <w:rPr>
                <w:rFonts w:ascii="Times New Roman" w:hAnsi="Times New Roman" w:cs="Times New Roman"/>
                <w:sz w:val="21"/>
                <w:szCs w:val="21"/>
              </w:rPr>
              <w:t>单位</w:t>
            </w:r>
          </w:p>
        </w:tc>
        <w:tc>
          <w:tcPr>
            <w:tcW w:w="3868" w:type="dxa"/>
            <w:vAlign w:val="center"/>
          </w:tcPr>
          <w:p w14:paraId="577D325C" w14:textId="77777777" w:rsidR="00DE4AA9" w:rsidRDefault="00DE4AA9"/>
        </w:tc>
        <w:tc>
          <w:tcPr>
            <w:tcW w:w="1658" w:type="dxa"/>
            <w:vAlign w:val="center"/>
          </w:tcPr>
          <w:p w14:paraId="7901C876" w14:textId="77777777" w:rsidR="00DE4AA9" w:rsidRDefault="00000000">
            <w:pPr>
              <w:rPr>
                <w:strike/>
              </w:rPr>
            </w:pPr>
            <w:r>
              <w:rPr>
                <w:rFonts w:ascii="Times New Roman" w:hAnsi="Times New Roman" w:cs="Times New Roman"/>
                <w:sz w:val="21"/>
                <w:szCs w:val="21"/>
              </w:rPr>
              <w:t>单位会员证书号</w:t>
            </w:r>
          </w:p>
        </w:tc>
        <w:tc>
          <w:tcPr>
            <w:tcW w:w="2186" w:type="dxa"/>
            <w:vAlign w:val="center"/>
          </w:tcPr>
          <w:p w14:paraId="54745D4A" w14:textId="77777777" w:rsidR="00DE4AA9" w:rsidRDefault="00DE4AA9">
            <w:pPr>
              <w:rPr>
                <w:strike/>
              </w:rPr>
            </w:pPr>
          </w:p>
        </w:tc>
      </w:tr>
      <w:tr w:rsidR="00DE4AA9" w14:paraId="7ECEFBA2" w14:textId="77777777">
        <w:trPr>
          <w:trHeight w:val="550"/>
        </w:trPr>
        <w:tc>
          <w:tcPr>
            <w:tcW w:w="1519" w:type="dxa"/>
            <w:vAlign w:val="center"/>
          </w:tcPr>
          <w:p w14:paraId="1ABD48AD" w14:textId="77777777" w:rsidR="00DE4AA9" w:rsidRDefault="00000000">
            <w:pPr>
              <w:rPr>
                <w:rFonts w:ascii="Times New Roman" w:hAnsi="Times New Roman" w:cs="Times New Roman"/>
                <w:sz w:val="21"/>
                <w:szCs w:val="21"/>
              </w:rPr>
            </w:pPr>
            <w:r>
              <w:rPr>
                <w:rFonts w:ascii="Times New Roman" w:hAnsi="Times New Roman" w:cs="Times New Roman" w:hint="eastAsia"/>
                <w:sz w:val="21"/>
                <w:szCs w:val="21"/>
              </w:rPr>
              <w:t>第二完成</w:t>
            </w:r>
            <w:r>
              <w:rPr>
                <w:rFonts w:ascii="Times New Roman" w:hAnsi="Times New Roman" w:cs="Times New Roman"/>
                <w:sz w:val="21"/>
                <w:szCs w:val="21"/>
              </w:rPr>
              <w:t>单位</w:t>
            </w:r>
          </w:p>
        </w:tc>
        <w:tc>
          <w:tcPr>
            <w:tcW w:w="3868" w:type="dxa"/>
            <w:vAlign w:val="center"/>
          </w:tcPr>
          <w:p w14:paraId="6A99D38F" w14:textId="77777777" w:rsidR="00DE4AA9" w:rsidRDefault="00DE4AA9">
            <w:pPr>
              <w:ind w:firstLineChars="200" w:firstLine="420"/>
              <w:rPr>
                <w:rFonts w:ascii="Times New Roman" w:hAnsi="Times New Roman" w:cs="Times New Roman"/>
                <w:sz w:val="21"/>
                <w:szCs w:val="21"/>
              </w:rPr>
            </w:pPr>
          </w:p>
        </w:tc>
        <w:tc>
          <w:tcPr>
            <w:tcW w:w="1658" w:type="dxa"/>
            <w:vAlign w:val="center"/>
          </w:tcPr>
          <w:p w14:paraId="2A56166D" w14:textId="77777777" w:rsidR="00DE4AA9" w:rsidRDefault="00000000">
            <w:pPr>
              <w:rPr>
                <w:rFonts w:ascii="Times New Roman" w:hAnsi="Times New Roman" w:cs="Times New Roman"/>
                <w:sz w:val="21"/>
                <w:szCs w:val="21"/>
              </w:rPr>
            </w:pPr>
            <w:r>
              <w:rPr>
                <w:rFonts w:ascii="Times New Roman" w:hAnsi="Times New Roman" w:cs="Times New Roman"/>
                <w:sz w:val="21"/>
                <w:szCs w:val="21"/>
              </w:rPr>
              <w:t>单位会员证书号</w:t>
            </w:r>
          </w:p>
        </w:tc>
        <w:tc>
          <w:tcPr>
            <w:tcW w:w="2186" w:type="dxa"/>
            <w:vAlign w:val="center"/>
          </w:tcPr>
          <w:p w14:paraId="43A728A4" w14:textId="77777777" w:rsidR="00DE4AA9" w:rsidRDefault="00DE4AA9">
            <w:pPr>
              <w:ind w:left="177"/>
              <w:rPr>
                <w:rFonts w:ascii="Times New Roman" w:hAnsi="Times New Roman" w:cs="Times New Roman"/>
              </w:rPr>
            </w:pPr>
          </w:p>
        </w:tc>
      </w:tr>
      <w:tr w:rsidR="00DE4AA9" w14:paraId="355DBE80" w14:textId="77777777">
        <w:trPr>
          <w:trHeight w:val="542"/>
        </w:trPr>
        <w:tc>
          <w:tcPr>
            <w:tcW w:w="1519" w:type="dxa"/>
            <w:vAlign w:val="center"/>
          </w:tcPr>
          <w:p w14:paraId="659870CF" w14:textId="77777777" w:rsidR="00DE4AA9" w:rsidRDefault="00000000">
            <w:pPr>
              <w:rPr>
                <w:rFonts w:ascii="Times New Roman" w:hAnsi="Times New Roman" w:cs="Times New Roman"/>
                <w:sz w:val="21"/>
                <w:szCs w:val="21"/>
              </w:rPr>
            </w:pPr>
            <w:r>
              <w:rPr>
                <w:rFonts w:ascii="Times New Roman" w:hAnsi="Times New Roman" w:cs="Times New Roman" w:hint="eastAsia"/>
                <w:sz w:val="21"/>
                <w:szCs w:val="21"/>
              </w:rPr>
              <w:t>第三完成</w:t>
            </w:r>
            <w:r>
              <w:rPr>
                <w:rFonts w:ascii="Times New Roman" w:hAnsi="Times New Roman" w:cs="Times New Roman"/>
                <w:sz w:val="21"/>
                <w:szCs w:val="21"/>
              </w:rPr>
              <w:t>单位</w:t>
            </w:r>
          </w:p>
        </w:tc>
        <w:tc>
          <w:tcPr>
            <w:tcW w:w="3868" w:type="dxa"/>
            <w:vAlign w:val="center"/>
          </w:tcPr>
          <w:p w14:paraId="242C91E3" w14:textId="77777777" w:rsidR="00DE4AA9" w:rsidRDefault="00DE4AA9">
            <w:pPr>
              <w:rPr>
                <w:rFonts w:ascii="Times New Roman" w:hAnsi="Times New Roman" w:cs="Times New Roman"/>
              </w:rPr>
            </w:pPr>
          </w:p>
        </w:tc>
        <w:tc>
          <w:tcPr>
            <w:tcW w:w="1658" w:type="dxa"/>
            <w:vAlign w:val="center"/>
          </w:tcPr>
          <w:p w14:paraId="5CE57F64" w14:textId="77777777" w:rsidR="00DE4AA9" w:rsidRDefault="00000000">
            <w:pPr>
              <w:rPr>
                <w:rFonts w:ascii="Times New Roman" w:hAnsi="Times New Roman" w:cs="Times New Roman"/>
              </w:rPr>
            </w:pPr>
            <w:r>
              <w:rPr>
                <w:rFonts w:ascii="Times New Roman" w:hAnsi="Times New Roman" w:cs="Times New Roman"/>
                <w:sz w:val="21"/>
                <w:szCs w:val="21"/>
              </w:rPr>
              <w:t>单位会员证书号</w:t>
            </w:r>
          </w:p>
        </w:tc>
        <w:tc>
          <w:tcPr>
            <w:tcW w:w="2186" w:type="dxa"/>
            <w:vAlign w:val="center"/>
          </w:tcPr>
          <w:p w14:paraId="6B54F591" w14:textId="77777777" w:rsidR="00DE4AA9" w:rsidRDefault="00DE4AA9">
            <w:pPr>
              <w:rPr>
                <w:rFonts w:ascii="Times New Roman" w:hAnsi="Times New Roman" w:cs="Times New Roman"/>
              </w:rPr>
            </w:pPr>
          </w:p>
        </w:tc>
      </w:tr>
      <w:tr w:rsidR="00DE4AA9" w14:paraId="6246F4C4" w14:textId="77777777">
        <w:trPr>
          <w:trHeight w:val="535"/>
        </w:trPr>
        <w:tc>
          <w:tcPr>
            <w:tcW w:w="1519" w:type="dxa"/>
            <w:vAlign w:val="center"/>
          </w:tcPr>
          <w:p w14:paraId="68621408" w14:textId="77777777" w:rsidR="00DE4AA9" w:rsidRDefault="00000000">
            <w:pPr>
              <w:rPr>
                <w:rFonts w:ascii="Times New Roman" w:hAnsi="Times New Roman" w:cs="Times New Roman"/>
                <w:sz w:val="21"/>
                <w:szCs w:val="21"/>
              </w:rPr>
            </w:pPr>
            <w:r>
              <w:rPr>
                <w:rFonts w:ascii="Times New Roman" w:hAnsi="Times New Roman" w:cs="Times New Roman" w:hint="eastAsia"/>
                <w:sz w:val="21"/>
                <w:szCs w:val="21"/>
              </w:rPr>
              <w:t>第四完成</w:t>
            </w:r>
            <w:r>
              <w:rPr>
                <w:rFonts w:ascii="Times New Roman" w:hAnsi="Times New Roman" w:cs="Times New Roman"/>
                <w:sz w:val="21"/>
                <w:szCs w:val="21"/>
              </w:rPr>
              <w:t>单位</w:t>
            </w:r>
          </w:p>
        </w:tc>
        <w:tc>
          <w:tcPr>
            <w:tcW w:w="3868" w:type="dxa"/>
            <w:vAlign w:val="center"/>
          </w:tcPr>
          <w:p w14:paraId="15A76774" w14:textId="77777777" w:rsidR="00DE4AA9" w:rsidRDefault="00DE4AA9">
            <w:pPr>
              <w:ind w:firstLineChars="200" w:firstLine="420"/>
              <w:rPr>
                <w:rFonts w:ascii="Times New Roman" w:hAnsi="Times New Roman" w:cs="Times New Roman"/>
                <w:sz w:val="21"/>
                <w:szCs w:val="21"/>
              </w:rPr>
            </w:pPr>
          </w:p>
        </w:tc>
        <w:tc>
          <w:tcPr>
            <w:tcW w:w="1658" w:type="dxa"/>
            <w:vAlign w:val="center"/>
          </w:tcPr>
          <w:p w14:paraId="523879DF" w14:textId="77777777" w:rsidR="00DE4AA9" w:rsidRDefault="00000000">
            <w:pPr>
              <w:rPr>
                <w:rFonts w:ascii="Times New Roman" w:hAnsi="Times New Roman" w:cs="Times New Roman"/>
                <w:sz w:val="21"/>
                <w:szCs w:val="21"/>
              </w:rPr>
            </w:pPr>
            <w:r>
              <w:rPr>
                <w:rFonts w:ascii="Times New Roman" w:hAnsi="Times New Roman" w:cs="Times New Roman"/>
                <w:sz w:val="21"/>
                <w:szCs w:val="21"/>
              </w:rPr>
              <w:t>单位会员证书号</w:t>
            </w:r>
          </w:p>
        </w:tc>
        <w:tc>
          <w:tcPr>
            <w:tcW w:w="2186" w:type="dxa"/>
            <w:vAlign w:val="center"/>
          </w:tcPr>
          <w:p w14:paraId="5BA84AB5" w14:textId="77777777" w:rsidR="00DE4AA9" w:rsidRDefault="00DE4AA9">
            <w:pPr>
              <w:rPr>
                <w:rFonts w:ascii="Times New Roman" w:hAnsi="Times New Roman" w:cs="Times New Roman"/>
              </w:rPr>
            </w:pPr>
          </w:p>
        </w:tc>
      </w:tr>
      <w:tr w:rsidR="00DE4AA9" w14:paraId="41C0B14A" w14:textId="77777777">
        <w:trPr>
          <w:trHeight w:val="535"/>
        </w:trPr>
        <w:tc>
          <w:tcPr>
            <w:tcW w:w="1519" w:type="dxa"/>
            <w:vAlign w:val="center"/>
          </w:tcPr>
          <w:p w14:paraId="5728FC70" w14:textId="77777777" w:rsidR="00DE4AA9" w:rsidRDefault="00DE4AA9">
            <w:pPr>
              <w:rPr>
                <w:rFonts w:ascii="Times New Roman" w:hAnsi="Times New Roman" w:cs="Times New Roman"/>
                <w:sz w:val="21"/>
                <w:szCs w:val="21"/>
              </w:rPr>
            </w:pPr>
          </w:p>
        </w:tc>
        <w:tc>
          <w:tcPr>
            <w:tcW w:w="3868" w:type="dxa"/>
            <w:vAlign w:val="center"/>
          </w:tcPr>
          <w:p w14:paraId="5A692A7B" w14:textId="77777777" w:rsidR="00DE4AA9" w:rsidRDefault="00DE4AA9">
            <w:pPr>
              <w:ind w:firstLineChars="200" w:firstLine="420"/>
              <w:rPr>
                <w:rFonts w:ascii="Times New Roman" w:hAnsi="Times New Roman" w:cs="Times New Roman"/>
                <w:sz w:val="21"/>
                <w:szCs w:val="21"/>
              </w:rPr>
            </w:pPr>
          </w:p>
        </w:tc>
        <w:tc>
          <w:tcPr>
            <w:tcW w:w="1658" w:type="dxa"/>
            <w:vAlign w:val="center"/>
          </w:tcPr>
          <w:p w14:paraId="0F8F89B4" w14:textId="77777777" w:rsidR="00DE4AA9" w:rsidRDefault="00DE4AA9">
            <w:pPr>
              <w:rPr>
                <w:rFonts w:ascii="Times New Roman" w:hAnsi="Times New Roman" w:cs="Times New Roman"/>
                <w:sz w:val="21"/>
                <w:szCs w:val="21"/>
              </w:rPr>
            </w:pPr>
          </w:p>
        </w:tc>
        <w:tc>
          <w:tcPr>
            <w:tcW w:w="2186" w:type="dxa"/>
            <w:vAlign w:val="center"/>
          </w:tcPr>
          <w:p w14:paraId="10A269C7" w14:textId="77777777" w:rsidR="00DE4AA9" w:rsidRDefault="00DE4AA9">
            <w:pPr>
              <w:rPr>
                <w:rFonts w:ascii="Times New Roman" w:hAnsi="Times New Roman" w:cs="Times New Roman"/>
              </w:rPr>
            </w:pPr>
          </w:p>
        </w:tc>
      </w:tr>
      <w:tr w:rsidR="00DE4AA9" w14:paraId="3FA8BB17" w14:textId="77777777">
        <w:trPr>
          <w:trHeight w:val="460"/>
        </w:trPr>
        <w:tc>
          <w:tcPr>
            <w:tcW w:w="1519" w:type="dxa"/>
            <w:vAlign w:val="center"/>
          </w:tcPr>
          <w:p w14:paraId="185E2DFD" w14:textId="77777777" w:rsidR="00DE4AA9" w:rsidRDefault="00000000">
            <w:pPr>
              <w:rPr>
                <w:rFonts w:ascii="Times New Roman" w:hAnsi="Times New Roman" w:cs="Times New Roman"/>
                <w:sz w:val="21"/>
                <w:szCs w:val="21"/>
              </w:rPr>
            </w:pPr>
            <w:r>
              <w:rPr>
                <w:rFonts w:ascii="Times New Roman" w:hAnsi="Times New Roman" w:cs="Times New Roman" w:hint="eastAsia"/>
                <w:sz w:val="21"/>
                <w:szCs w:val="21"/>
              </w:rPr>
              <w:t>主要完成人员</w:t>
            </w:r>
          </w:p>
        </w:tc>
        <w:tc>
          <w:tcPr>
            <w:tcW w:w="7712" w:type="dxa"/>
            <w:gridSpan w:val="3"/>
            <w:vAlign w:val="center"/>
          </w:tcPr>
          <w:p w14:paraId="70170F09" w14:textId="77777777" w:rsidR="00DE4AA9" w:rsidRDefault="00DE4AA9">
            <w:pPr>
              <w:rPr>
                <w:rFonts w:ascii="Times New Roman" w:hAnsi="Times New Roman" w:cs="Times New Roman"/>
              </w:rPr>
            </w:pPr>
          </w:p>
        </w:tc>
      </w:tr>
      <w:tr w:rsidR="00DE4AA9" w14:paraId="3235E6AC" w14:textId="77777777">
        <w:trPr>
          <w:trHeight w:val="9727"/>
        </w:trPr>
        <w:tc>
          <w:tcPr>
            <w:tcW w:w="9231" w:type="dxa"/>
            <w:gridSpan w:val="4"/>
          </w:tcPr>
          <w:p w14:paraId="471E2DB5" w14:textId="77777777" w:rsidR="00DE4AA9" w:rsidRDefault="00000000">
            <w:pPr>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完成</w:t>
            </w:r>
            <w:r>
              <w:rPr>
                <w:rFonts w:ascii="Times New Roman" w:hAnsi="Times New Roman" w:cs="Times New Roman"/>
                <w:sz w:val="21"/>
                <w:szCs w:val="21"/>
              </w:rPr>
              <w:t>情况</w:t>
            </w:r>
            <w:r>
              <w:rPr>
                <w:rFonts w:ascii="Times New Roman" w:hAnsi="Times New Roman" w:cs="Times New Roman" w:hint="eastAsia"/>
                <w:sz w:val="21"/>
                <w:szCs w:val="21"/>
              </w:rPr>
              <w:t>简述</w:t>
            </w:r>
            <w:r>
              <w:rPr>
                <w:rFonts w:ascii="Times New Roman" w:hAnsi="Times New Roman" w:cs="Times New Roman"/>
                <w:sz w:val="21"/>
                <w:szCs w:val="21"/>
              </w:rPr>
              <w:t>（不超过</w:t>
            </w:r>
            <w:r>
              <w:rPr>
                <w:rFonts w:ascii="Times New Roman" w:hAnsi="Times New Roman" w:cs="Times New Roman"/>
                <w:sz w:val="21"/>
                <w:szCs w:val="21"/>
              </w:rPr>
              <w:t>600</w:t>
            </w:r>
            <w:r>
              <w:rPr>
                <w:rFonts w:ascii="Times New Roman" w:hAnsi="Times New Roman" w:cs="Times New Roman"/>
                <w:sz w:val="21"/>
                <w:szCs w:val="21"/>
              </w:rPr>
              <w:t>字）</w:t>
            </w:r>
          </w:p>
          <w:p w14:paraId="6BCC561D" w14:textId="77777777" w:rsidR="00DE4AA9" w:rsidRDefault="00DE4AA9">
            <w:pPr>
              <w:rPr>
                <w:rFonts w:ascii="Times New Roman" w:hAnsi="Times New Roman" w:cs="Times New Roman"/>
                <w:sz w:val="21"/>
                <w:szCs w:val="21"/>
              </w:rPr>
            </w:pPr>
          </w:p>
          <w:p w14:paraId="19107CD1" w14:textId="77777777" w:rsidR="00DE4AA9" w:rsidRDefault="00DE4AA9">
            <w:pPr>
              <w:spacing w:line="360" w:lineRule="auto"/>
              <w:ind w:firstLine="435"/>
              <w:rPr>
                <w:rFonts w:ascii="Times New Roman" w:hAnsi="Times New Roman" w:cs="Times New Roman"/>
              </w:rPr>
            </w:pPr>
          </w:p>
          <w:p w14:paraId="28910F28" w14:textId="77777777" w:rsidR="00DE4AA9" w:rsidRDefault="00DE4AA9">
            <w:pPr>
              <w:spacing w:line="360" w:lineRule="auto"/>
              <w:ind w:firstLine="435"/>
              <w:rPr>
                <w:rFonts w:ascii="Times New Roman" w:hAnsi="Times New Roman" w:cs="Times New Roman"/>
              </w:rPr>
            </w:pPr>
          </w:p>
          <w:p w14:paraId="5FFF31F8" w14:textId="77777777" w:rsidR="00DE4AA9" w:rsidRDefault="00DE4AA9">
            <w:pPr>
              <w:spacing w:line="360" w:lineRule="auto"/>
              <w:ind w:firstLine="435"/>
              <w:rPr>
                <w:rFonts w:ascii="Times New Roman" w:hAnsi="Times New Roman" w:cs="Times New Roman"/>
              </w:rPr>
            </w:pPr>
          </w:p>
          <w:p w14:paraId="5C2CD906" w14:textId="77777777" w:rsidR="00DE4AA9" w:rsidRDefault="00DE4AA9">
            <w:pPr>
              <w:spacing w:line="360" w:lineRule="auto"/>
              <w:ind w:firstLine="435"/>
              <w:rPr>
                <w:rFonts w:ascii="Times New Roman" w:hAnsi="Times New Roman" w:cs="Times New Roman"/>
              </w:rPr>
            </w:pPr>
          </w:p>
          <w:p w14:paraId="3F8EA487" w14:textId="77777777" w:rsidR="00DE4AA9" w:rsidRDefault="00DE4AA9">
            <w:pPr>
              <w:spacing w:line="360" w:lineRule="auto"/>
              <w:ind w:firstLine="435"/>
              <w:rPr>
                <w:rFonts w:ascii="Times New Roman" w:hAnsi="Times New Roman" w:cs="Times New Roman"/>
              </w:rPr>
            </w:pPr>
          </w:p>
          <w:p w14:paraId="5E4AB7B7" w14:textId="77777777" w:rsidR="00DE4AA9" w:rsidRDefault="00DE4AA9">
            <w:pPr>
              <w:spacing w:line="360" w:lineRule="auto"/>
              <w:ind w:firstLine="435"/>
              <w:rPr>
                <w:rFonts w:ascii="Times New Roman" w:hAnsi="Times New Roman" w:cs="Times New Roman"/>
              </w:rPr>
            </w:pPr>
          </w:p>
          <w:p w14:paraId="7376DE2A" w14:textId="77777777" w:rsidR="00DE4AA9" w:rsidRDefault="00DE4AA9">
            <w:pPr>
              <w:spacing w:line="360" w:lineRule="auto"/>
              <w:ind w:firstLine="435"/>
              <w:rPr>
                <w:rFonts w:ascii="Times New Roman" w:hAnsi="Times New Roman" w:cs="Times New Roman"/>
              </w:rPr>
            </w:pPr>
          </w:p>
        </w:tc>
      </w:tr>
    </w:tbl>
    <w:p w14:paraId="58DF203C" w14:textId="77777777" w:rsidR="00DE4AA9" w:rsidRDefault="00000000">
      <w:pPr>
        <w:rPr>
          <w:rFonts w:ascii="Times New Roman" w:hAnsi="Times New Roman" w:cs="Times New Roman"/>
          <w:sz w:val="21"/>
          <w:szCs w:val="21"/>
        </w:rPr>
      </w:pPr>
      <w:r>
        <w:rPr>
          <w:rFonts w:ascii="Times New Roman" w:hAnsi="Times New Roman" w:cs="Times New Roman" w:hint="eastAsia"/>
          <w:sz w:val="21"/>
          <w:szCs w:val="21"/>
        </w:rPr>
        <w:t>注：主要完成人员应与鉴定证书或验收证书人员一致；</w:t>
      </w:r>
    </w:p>
    <w:p w14:paraId="02E49024" w14:textId="77777777" w:rsidR="00DE4AA9" w:rsidRDefault="00000000">
      <w:pPr>
        <w:rPr>
          <w:rFonts w:ascii="Times New Roman" w:hAnsi="Times New Roman" w:cs="Times New Roman"/>
          <w:sz w:val="21"/>
          <w:szCs w:val="21"/>
        </w:rPr>
      </w:pPr>
      <w:r>
        <w:rPr>
          <w:rFonts w:ascii="Times New Roman" w:hAnsi="Times New Roman" w:cs="Times New Roman" w:hint="eastAsia"/>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Pr>
          <w:rFonts w:ascii="Times New Roman" w:hAnsi="Times New Roman" w:cs="Times New Roman" w:hint="eastAsia"/>
          <w:sz w:val="21"/>
          <w:szCs w:val="21"/>
        </w:rPr>
        <w:t>主要完成单位可根据实际情况增加。</w:t>
      </w:r>
    </w:p>
    <w:p w14:paraId="157A6F9A" w14:textId="77777777" w:rsidR="00DE4AA9" w:rsidRDefault="00DE4AA9">
      <w:pPr>
        <w:rPr>
          <w:rFonts w:ascii="Times New Roman" w:hAnsi="Times New Roman" w:cs="Times New Roman"/>
          <w:sz w:val="21"/>
          <w:szCs w:val="21"/>
        </w:rPr>
      </w:pPr>
    </w:p>
    <w:p w14:paraId="1518151B" w14:textId="77777777" w:rsidR="00DE4AA9" w:rsidRDefault="00000000">
      <w:pPr>
        <w:jc w:val="center"/>
        <w:rPr>
          <w:rFonts w:ascii="Times New Roman" w:eastAsia="黑体" w:hAnsi="Times New Roman" w:cs="Times New Roman"/>
          <w:sz w:val="28"/>
          <w:szCs w:val="28"/>
        </w:rPr>
      </w:pPr>
      <w:r>
        <w:rPr>
          <w:rFonts w:hint="eastAsia"/>
          <w:b/>
          <w:sz w:val="28"/>
          <w:szCs w:val="28"/>
        </w:rPr>
        <w:t>主要创新成果</w:t>
      </w:r>
      <w:r>
        <w:rPr>
          <w:rFonts w:ascii="Times New Roman" w:hAnsi="Times New Roman" w:cs="Times New Roman" w:hint="eastAsia"/>
          <w:szCs w:val="21"/>
        </w:rPr>
        <w:t>（不超过</w:t>
      </w:r>
      <w:r>
        <w:rPr>
          <w:rFonts w:ascii="Times New Roman" w:hAnsi="Times New Roman" w:cs="Times New Roman"/>
          <w:szCs w:val="21"/>
        </w:rPr>
        <w:t>1</w:t>
      </w:r>
      <w:r>
        <w:rPr>
          <w:rFonts w:ascii="Times New Roman" w:hAnsi="Times New Roman" w:cs="Times New Roman" w:hint="eastAsia"/>
          <w:szCs w:val="21"/>
        </w:rPr>
        <w:t>0</w:t>
      </w:r>
      <w:r>
        <w:rPr>
          <w:rFonts w:ascii="Times New Roman" w:hAnsi="Times New Roman" w:cs="Times New Roman"/>
          <w:szCs w:val="21"/>
        </w:rPr>
        <w:t>00</w:t>
      </w:r>
      <w:r>
        <w:rPr>
          <w:rFonts w:ascii="Times New Roman" w:hAnsi="Times New Roman" w:cs="Times New Roman"/>
          <w:szCs w:val="21"/>
        </w:rPr>
        <w:t>字）</w:t>
      </w:r>
    </w:p>
    <w:tbl>
      <w:tblPr>
        <w:tblW w:w="9086"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9086"/>
      </w:tblGrid>
      <w:tr w:rsidR="00DE4AA9" w14:paraId="67B43F67" w14:textId="77777777">
        <w:trPr>
          <w:trHeight w:val="12496"/>
          <w:jc w:val="center"/>
        </w:trPr>
        <w:tc>
          <w:tcPr>
            <w:tcW w:w="9086" w:type="dxa"/>
            <w:vAlign w:val="center"/>
          </w:tcPr>
          <w:p w14:paraId="57EE7317" w14:textId="77777777" w:rsidR="00DE4AA9" w:rsidRDefault="00DE4AA9">
            <w:pPr>
              <w:rPr>
                <w:szCs w:val="21"/>
              </w:rPr>
            </w:pPr>
          </w:p>
          <w:p w14:paraId="71C221BA" w14:textId="77777777" w:rsidR="00DE4AA9" w:rsidRDefault="00DE4AA9">
            <w:pPr>
              <w:rPr>
                <w:szCs w:val="21"/>
              </w:rPr>
            </w:pPr>
          </w:p>
          <w:p w14:paraId="3F94DDBF" w14:textId="77777777" w:rsidR="00DE4AA9" w:rsidRDefault="00DE4AA9">
            <w:pPr>
              <w:rPr>
                <w:szCs w:val="21"/>
              </w:rPr>
            </w:pPr>
          </w:p>
          <w:p w14:paraId="4D0BC7EB" w14:textId="77777777" w:rsidR="00DE4AA9" w:rsidRDefault="00DE4AA9">
            <w:pPr>
              <w:rPr>
                <w:szCs w:val="21"/>
              </w:rPr>
            </w:pPr>
          </w:p>
          <w:p w14:paraId="580172EA" w14:textId="77777777" w:rsidR="00DE4AA9" w:rsidRDefault="00DE4AA9">
            <w:pPr>
              <w:rPr>
                <w:szCs w:val="21"/>
              </w:rPr>
            </w:pPr>
          </w:p>
          <w:p w14:paraId="4AA24E1A" w14:textId="77777777" w:rsidR="00DE4AA9" w:rsidRDefault="00DE4AA9">
            <w:pPr>
              <w:rPr>
                <w:szCs w:val="21"/>
              </w:rPr>
            </w:pPr>
          </w:p>
          <w:p w14:paraId="4F9B2624" w14:textId="77777777" w:rsidR="00DE4AA9" w:rsidRDefault="00DE4AA9">
            <w:pPr>
              <w:rPr>
                <w:szCs w:val="21"/>
              </w:rPr>
            </w:pPr>
          </w:p>
          <w:p w14:paraId="0E132619" w14:textId="77777777" w:rsidR="00DE4AA9" w:rsidRDefault="00DE4AA9">
            <w:pPr>
              <w:rPr>
                <w:szCs w:val="21"/>
              </w:rPr>
            </w:pPr>
          </w:p>
          <w:p w14:paraId="0FA93998" w14:textId="77777777" w:rsidR="00DE4AA9" w:rsidRDefault="00DE4AA9">
            <w:pPr>
              <w:rPr>
                <w:szCs w:val="21"/>
              </w:rPr>
            </w:pPr>
          </w:p>
          <w:p w14:paraId="6A132BA5" w14:textId="77777777" w:rsidR="00DE4AA9" w:rsidRDefault="00DE4AA9">
            <w:pPr>
              <w:rPr>
                <w:szCs w:val="21"/>
              </w:rPr>
            </w:pPr>
          </w:p>
          <w:p w14:paraId="7C7E5851" w14:textId="77777777" w:rsidR="00DE4AA9" w:rsidRDefault="00DE4AA9">
            <w:pPr>
              <w:rPr>
                <w:szCs w:val="21"/>
              </w:rPr>
            </w:pPr>
          </w:p>
          <w:p w14:paraId="160F138A" w14:textId="77777777" w:rsidR="00DE4AA9" w:rsidRDefault="00DE4AA9">
            <w:pPr>
              <w:rPr>
                <w:szCs w:val="21"/>
              </w:rPr>
            </w:pPr>
          </w:p>
          <w:p w14:paraId="5B6D4F33" w14:textId="77777777" w:rsidR="00DE4AA9" w:rsidRDefault="00DE4AA9">
            <w:pPr>
              <w:rPr>
                <w:szCs w:val="21"/>
              </w:rPr>
            </w:pPr>
          </w:p>
          <w:p w14:paraId="0B844EF7" w14:textId="77777777" w:rsidR="00DE4AA9" w:rsidRDefault="00DE4AA9">
            <w:pPr>
              <w:rPr>
                <w:szCs w:val="21"/>
              </w:rPr>
            </w:pPr>
          </w:p>
          <w:p w14:paraId="6DD621BC" w14:textId="77777777" w:rsidR="00DE4AA9" w:rsidRDefault="00DE4AA9">
            <w:pPr>
              <w:rPr>
                <w:szCs w:val="21"/>
              </w:rPr>
            </w:pPr>
          </w:p>
          <w:p w14:paraId="4AD9187D" w14:textId="77777777" w:rsidR="00DE4AA9" w:rsidRDefault="00DE4AA9">
            <w:pPr>
              <w:rPr>
                <w:szCs w:val="21"/>
              </w:rPr>
            </w:pPr>
          </w:p>
          <w:p w14:paraId="058D6288" w14:textId="77777777" w:rsidR="00DE4AA9" w:rsidRDefault="00DE4AA9">
            <w:pPr>
              <w:rPr>
                <w:szCs w:val="21"/>
              </w:rPr>
            </w:pPr>
          </w:p>
          <w:p w14:paraId="1C09BD32" w14:textId="77777777" w:rsidR="00DE4AA9" w:rsidRDefault="00DE4AA9">
            <w:pPr>
              <w:rPr>
                <w:szCs w:val="21"/>
              </w:rPr>
            </w:pPr>
          </w:p>
          <w:p w14:paraId="3CABED13" w14:textId="77777777" w:rsidR="00DE4AA9" w:rsidRDefault="00DE4AA9">
            <w:pPr>
              <w:rPr>
                <w:szCs w:val="21"/>
              </w:rPr>
            </w:pPr>
          </w:p>
          <w:p w14:paraId="2AB2B770" w14:textId="77777777" w:rsidR="00DE4AA9" w:rsidRDefault="00DE4AA9">
            <w:pPr>
              <w:rPr>
                <w:szCs w:val="21"/>
              </w:rPr>
            </w:pPr>
          </w:p>
          <w:p w14:paraId="25340CBF" w14:textId="77777777" w:rsidR="00DE4AA9" w:rsidRDefault="00DE4AA9">
            <w:pPr>
              <w:rPr>
                <w:szCs w:val="21"/>
              </w:rPr>
            </w:pPr>
          </w:p>
          <w:p w14:paraId="58D9B2AF" w14:textId="77777777" w:rsidR="00DE4AA9" w:rsidRDefault="00DE4AA9">
            <w:pPr>
              <w:rPr>
                <w:szCs w:val="21"/>
              </w:rPr>
            </w:pPr>
          </w:p>
          <w:p w14:paraId="32A8BF5D" w14:textId="77777777" w:rsidR="00DE4AA9" w:rsidRDefault="00DE4AA9">
            <w:pPr>
              <w:rPr>
                <w:szCs w:val="21"/>
              </w:rPr>
            </w:pPr>
          </w:p>
          <w:p w14:paraId="0EC219D2" w14:textId="77777777" w:rsidR="00DE4AA9" w:rsidRDefault="00DE4AA9">
            <w:pPr>
              <w:rPr>
                <w:szCs w:val="21"/>
              </w:rPr>
            </w:pPr>
          </w:p>
          <w:p w14:paraId="47654842" w14:textId="77777777" w:rsidR="00DE4AA9" w:rsidRDefault="00DE4AA9">
            <w:pPr>
              <w:rPr>
                <w:szCs w:val="21"/>
              </w:rPr>
            </w:pPr>
          </w:p>
          <w:p w14:paraId="1391E3F2" w14:textId="77777777" w:rsidR="00DE4AA9" w:rsidRDefault="00DE4AA9">
            <w:pPr>
              <w:rPr>
                <w:szCs w:val="21"/>
              </w:rPr>
            </w:pPr>
          </w:p>
          <w:p w14:paraId="5EE277D4" w14:textId="77777777" w:rsidR="00DE4AA9" w:rsidRDefault="00DE4AA9">
            <w:pPr>
              <w:rPr>
                <w:szCs w:val="21"/>
              </w:rPr>
            </w:pPr>
          </w:p>
          <w:p w14:paraId="311BF3B5" w14:textId="77777777" w:rsidR="00DE4AA9" w:rsidRDefault="00DE4AA9">
            <w:pPr>
              <w:rPr>
                <w:szCs w:val="21"/>
              </w:rPr>
            </w:pPr>
          </w:p>
          <w:p w14:paraId="18612B9E" w14:textId="77777777" w:rsidR="00DE4AA9" w:rsidRDefault="00DE4AA9">
            <w:pPr>
              <w:rPr>
                <w:szCs w:val="21"/>
              </w:rPr>
            </w:pPr>
          </w:p>
          <w:p w14:paraId="62D2FD1A" w14:textId="77777777" w:rsidR="00DE4AA9" w:rsidRDefault="00DE4AA9">
            <w:pPr>
              <w:rPr>
                <w:szCs w:val="21"/>
              </w:rPr>
            </w:pPr>
          </w:p>
          <w:p w14:paraId="5344AAD5" w14:textId="77777777" w:rsidR="00DE4AA9" w:rsidRDefault="00DE4AA9">
            <w:pPr>
              <w:rPr>
                <w:szCs w:val="21"/>
              </w:rPr>
            </w:pPr>
          </w:p>
          <w:p w14:paraId="0C5A85CC" w14:textId="77777777" w:rsidR="00DE4AA9" w:rsidRDefault="00DE4AA9">
            <w:pPr>
              <w:rPr>
                <w:szCs w:val="21"/>
              </w:rPr>
            </w:pPr>
          </w:p>
          <w:p w14:paraId="07CBA37A" w14:textId="77777777" w:rsidR="00DE4AA9" w:rsidRDefault="00DE4AA9">
            <w:pPr>
              <w:rPr>
                <w:szCs w:val="21"/>
              </w:rPr>
            </w:pPr>
          </w:p>
          <w:p w14:paraId="2A4B33EC" w14:textId="77777777" w:rsidR="00DE4AA9" w:rsidRDefault="00DE4AA9">
            <w:pPr>
              <w:rPr>
                <w:szCs w:val="21"/>
              </w:rPr>
            </w:pPr>
          </w:p>
          <w:p w14:paraId="2213ABD8" w14:textId="77777777" w:rsidR="00DE4AA9" w:rsidRDefault="00DE4AA9">
            <w:pPr>
              <w:rPr>
                <w:szCs w:val="21"/>
              </w:rPr>
            </w:pPr>
          </w:p>
        </w:tc>
      </w:tr>
    </w:tbl>
    <w:p w14:paraId="08F14CA1" w14:textId="77777777" w:rsidR="00DE4AA9" w:rsidRDefault="00DE4AA9">
      <w:pPr>
        <w:rPr>
          <w:rFonts w:ascii="Times New Roman" w:hAnsi="Times New Roman" w:cs="Times New Roman"/>
        </w:rPr>
      </w:pPr>
    </w:p>
    <w:sectPr w:rsidR="00DE4AA9">
      <w:pgSz w:w="11906" w:h="16838"/>
      <w:pgMar w:top="1134"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6668" w14:textId="77777777" w:rsidR="002D6D0B" w:rsidRDefault="002D6D0B" w:rsidP="0058728A">
      <w:r>
        <w:separator/>
      </w:r>
    </w:p>
  </w:endnote>
  <w:endnote w:type="continuationSeparator" w:id="0">
    <w:p w14:paraId="41F64765" w14:textId="77777777" w:rsidR="002D6D0B" w:rsidRDefault="002D6D0B" w:rsidP="0058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0000600000000000000"/>
    <w:charset w:val="86"/>
    <w:family w:val="auto"/>
    <w:pitch w:val="variable"/>
    <w:sig w:usb0="800002BF" w:usb1="184F6CF8" w:usb2="00000012" w:usb3="00000000" w:csb0="0016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A07E" w14:textId="77777777" w:rsidR="002D6D0B" w:rsidRDefault="002D6D0B" w:rsidP="0058728A">
      <w:r>
        <w:separator/>
      </w:r>
    </w:p>
  </w:footnote>
  <w:footnote w:type="continuationSeparator" w:id="0">
    <w:p w14:paraId="75B240CB" w14:textId="77777777" w:rsidR="002D6D0B" w:rsidRDefault="002D6D0B" w:rsidP="00587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Q3ZTFjODFlZDVhNjhhMzlkYmNiNDEwYWYyZmU4ODUifQ=="/>
  </w:docVars>
  <w:rsids>
    <w:rsidRoot w:val="0067030E"/>
    <w:rsid w:val="000100B4"/>
    <w:rsid w:val="00047E4D"/>
    <w:rsid w:val="0006724C"/>
    <w:rsid w:val="0007285D"/>
    <w:rsid w:val="0009763B"/>
    <w:rsid w:val="000D1111"/>
    <w:rsid w:val="000F1A7C"/>
    <w:rsid w:val="00100199"/>
    <w:rsid w:val="001259A5"/>
    <w:rsid w:val="00130562"/>
    <w:rsid w:val="001427DA"/>
    <w:rsid w:val="00150719"/>
    <w:rsid w:val="001670F6"/>
    <w:rsid w:val="001734ED"/>
    <w:rsid w:val="00193AE4"/>
    <w:rsid w:val="001C2371"/>
    <w:rsid w:val="001C3392"/>
    <w:rsid w:val="001C5AC4"/>
    <w:rsid w:val="001F44DA"/>
    <w:rsid w:val="00211AEB"/>
    <w:rsid w:val="00216A3A"/>
    <w:rsid w:val="002207CC"/>
    <w:rsid w:val="002537A2"/>
    <w:rsid w:val="00255185"/>
    <w:rsid w:val="0026225C"/>
    <w:rsid w:val="00272DB9"/>
    <w:rsid w:val="002B0240"/>
    <w:rsid w:val="002B4E5E"/>
    <w:rsid w:val="002C1150"/>
    <w:rsid w:val="002C2CAD"/>
    <w:rsid w:val="002C3BEF"/>
    <w:rsid w:val="002D6D0B"/>
    <w:rsid w:val="002F52FB"/>
    <w:rsid w:val="00303986"/>
    <w:rsid w:val="003162C4"/>
    <w:rsid w:val="00316C6F"/>
    <w:rsid w:val="00325F82"/>
    <w:rsid w:val="0035550D"/>
    <w:rsid w:val="00362ADD"/>
    <w:rsid w:val="003646F0"/>
    <w:rsid w:val="00367D32"/>
    <w:rsid w:val="0038138F"/>
    <w:rsid w:val="00392D5C"/>
    <w:rsid w:val="00394659"/>
    <w:rsid w:val="00395D01"/>
    <w:rsid w:val="003B510B"/>
    <w:rsid w:val="003D44F2"/>
    <w:rsid w:val="003D4F3F"/>
    <w:rsid w:val="003F086B"/>
    <w:rsid w:val="003F65D0"/>
    <w:rsid w:val="0048132A"/>
    <w:rsid w:val="00487D59"/>
    <w:rsid w:val="004919B5"/>
    <w:rsid w:val="0049469D"/>
    <w:rsid w:val="004A5A06"/>
    <w:rsid w:val="004B200E"/>
    <w:rsid w:val="00506BF3"/>
    <w:rsid w:val="00584CAD"/>
    <w:rsid w:val="0058728A"/>
    <w:rsid w:val="005C7AFB"/>
    <w:rsid w:val="005D03B8"/>
    <w:rsid w:val="005D5DDF"/>
    <w:rsid w:val="005E6EE3"/>
    <w:rsid w:val="005F796F"/>
    <w:rsid w:val="00601CD7"/>
    <w:rsid w:val="00602F1C"/>
    <w:rsid w:val="00603146"/>
    <w:rsid w:val="00615424"/>
    <w:rsid w:val="006262A9"/>
    <w:rsid w:val="00635226"/>
    <w:rsid w:val="006403D9"/>
    <w:rsid w:val="00651C98"/>
    <w:rsid w:val="0066136E"/>
    <w:rsid w:val="006621B2"/>
    <w:rsid w:val="00662E8A"/>
    <w:rsid w:val="006660B5"/>
    <w:rsid w:val="0067030E"/>
    <w:rsid w:val="00674468"/>
    <w:rsid w:val="00680CA4"/>
    <w:rsid w:val="006A1ADC"/>
    <w:rsid w:val="006A5C8A"/>
    <w:rsid w:val="006D7E61"/>
    <w:rsid w:val="006E21F4"/>
    <w:rsid w:val="006E6BEF"/>
    <w:rsid w:val="006F1BDE"/>
    <w:rsid w:val="006F2D0B"/>
    <w:rsid w:val="006F52FC"/>
    <w:rsid w:val="007018C2"/>
    <w:rsid w:val="00712BB6"/>
    <w:rsid w:val="00741D93"/>
    <w:rsid w:val="00771D51"/>
    <w:rsid w:val="007834A2"/>
    <w:rsid w:val="007B3934"/>
    <w:rsid w:val="007C3C98"/>
    <w:rsid w:val="007D7CFF"/>
    <w:rsid w:val="007F0D6F"/>
    <w:rsid w:val="008224A5"/>
    <w:rsid w:val="00823202"/>
    <w:rsid w:val="00827188"/>
    <w:rsid w:val="00834584"/>
    <w:rsid w:val="00846500"/>
    <w:rsid w:val="00847DC6"/>
    <w:rsid w:val="008637A9"/>
    <w:rsid w:val="008658D9"/>
    <w:rsid w:val="00881EF7"/>
    <w:rsid w:val="00896B75"/>
    <w:rsid w:val="008A2815"/>
    <w:rsid w:val="008F6063"/>
    <w:rsid w:val="00911226"/>
    <w:rsid w:val="00914397"/>
    <w:rsid w:val="00937D95"/>
    <w:rsid w:val="00947097"/>
    <w:rsid w:val="00975D84"/>
    <w:rsid w:val="00981D9B"/>
    <w:rsid w:val="00995417"/>
    <w:rsid w:val="00995C02"/>
    <w:rsid w:val="009A65AB"/>
    <w:rsid w:val="009D1A66"/>
    <w:rsid w:val="009D4F69"/>
    <w:rsid w:val="009F218D"/>
    <w:rsid w:val="009F4522"/>
    <w:rsid w:val="00A05F20"/>
    <w:rsid w:val="00A101BB"/>
    <w:rsid w:val="00A41A2C"/>
    <w:rsid w:val="00A561DF"/>
    <w:rsid w:val="00A57086"/>
    <w:rsid w:val="00A745F3"/>
    <w:rsid w:val="00A81E8D"/>
    <w:rsid w:val="00AB0D2E"/>
    <w:rsid w:val="00AC1853"/>
    <w:rsid w:val="00AD2073"/>
    <w:rsid w:val="00AD5E73"/>
    <w:rsid w:val="00AE250C"/>
    <w:rsid w:val="00AF2D3B"/>
    <w:rsid w:val="00B0441E"/>
    <w:rsid w:val="00B046F3"/>
    <w:rsid w:val="00B17627"/>
    <w:rsid w:val="00B262CF"/>
    <w:rsid w:val="00B27205"/>
    <w:rsid w:val="00B3614D"/>
    <w:rsid w:val="00B8102E"/>
    <w:rsid w:val="00BA3AD6"/>
    <w:rsid w:val="00BB4EAF"/>
    <w:rsid w:val="00BC2D0B"/>
    <w:rsid w:val="00BE0DF1"/>
    <w:rsid w:val="00BF4864"/>
    <w:rsid w:val="00C0377B"/>
    <w:rsid w:val="00C54A72"/>
    <w:rsid w:val="00C564E5"/>
    <w:rsid w:val="00C5677E"/>
    <w:rsid w:val="00C64680"/>
    <w:rsid w:val="00C80BEB"/>
    <w:rsid w:val="00C86207"/>
    <w:rsid w:val="00C8687A"/>
    <w:rsid w:val="00CA07AD"/>
    <w:rsid w:val="00CC37B3"/>
    <w:rsid w:val="00D0339C"/>
    <w:rsid w:val="00D07B9D"/>
    <w:rsid w:val="00D26AFD"/>
    <w:rsid w:val="00D50C54"/>
    <w:rsid w:val="00D90E52"/>
    <w:rsid w:val="00DC0CE6"/>
    <w:rsid w:val="00DC3E86"/>
    <w:rsid w:val="00DE2450"/>
    <w:rsid w:val="00DE4AA9"/>
    <w:rsid w:val="00E02A70"/>
    <w:rsid w:val="00E27905"/>
    <w:rsid w:val="00E859E9"/>
    <w:rsid w:val="00EB6935"/>
    <w:rsid w:val="00EC607D"/>
    <w:rsid w:val="00EE3409"/>
    <w:rsid w:val="00F12D16"/>
    <w:rsid w:val="00F60A0A"/>
    <w:rsid w:val="00F61B27"/>
    <w:rsid w:val="00F96E51"/>
    <w:rsid w:val="00FA0EC7"/>
    <w:rsid w:val="00FB3DF1"/>
    <w:rsid w:val="00FC5EE0"/>
    <w:rsid w:val="00FD4071"/>
    <w:rsid w:val="00FD483C"/>
    <w:rsid w:val="00FD666A"/>
    <w:rsid w:val="338819E0"/>
    <w:rsid w:val="61700B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CC3EB"/>
  <w15:docId w15:val="{9F3CBC36-6320-4273-A1E3-92644EA5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宋体" w:hAnsi="Arial"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FB01-8684-4DA5-A80E-0D43CA93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陈啸</dc:creator>
  <cp:lastModifiedBy>江苏省土木建筑学会</cp:lastModifiedBy>
  <cp:revision>6</cp:revision>
  <cp:lastPrinted>2018-05-03T02:15:00Z</cp:lastPrinted>
  <dcterms:created xsi:type="dcterms:W3CDTF">2024-05-10T06:38:00Z</dcterms:created>
  <dcterms:modified xsi:type="dcterms:W3CDTF">2024-05-11T03:14:00Z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98EFC1D08C384E28A3844CE887D35F4A_13</vt:lpwstr>
  </property>
</Properties>
</file>